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C65C2" w14:textId="77777777" w:rsidR="003F5846" w:rsidRDefault="003F5846" w:rsidP="003F5846">
      <w:pPr>
        <w:pStyle w:val="TitlePageHeading1"/>
      </w:pPr>
      <w:r>
        <w:rPr>
          <w:noProof/>
        </w:rPr>
        <w:drawing>
          <wp:anchor distT="0" distB="0" distL="114300" distR="114300" simplePos="0" relativeHeight="251653120" behindDoc="0" locked="0" layoutInCell="1" allowOverlap="1" wp14:anchorId="046DE575" wp14:editId="07087407">
            <wp:simplePos x="0" y="0"/>
            <wp:positionH relativeFrom="margin">
              <wp:align>center</wp:align>
            </wp:positionH>
            <wp:positionV relativeFrom="paragraph">
              <wp:posOffset>-41910</wp:posOffset>
            </wp:positionV>
            <wp:extent cx="4730115" cy="1327150"/>
            <wp:effectExtent l="19050" t="19050" r="13335" b="25400"/>
            <wp:wrapNone/>
            <wp:docPr id="248" name="Picture 248" descr="Aneurin_Bevan_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eurin_Bevan_Universi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0115" cy="1327150"/>
                    </a:xfrm>
                    <a:prstGeom prst="rect">
                      <a:avLst/>
                    </a:prstGeom>
                    <a:noFill/>
                    <a:ln w="9525">
                      <a:solidFill>
                        <a:srgbClr val="000000"/>
                      </a:solidFill>
                      <a:miter lim="800000"/>
                      <a:headEnd/>
                      <a:tailEnd/>
                    </a:ln>
                  </pic:spPr>
                </pic:pic>
              </a:graphicData>
            </a:graphic>
          </wp:anchor>
        </w:drawing>
      </w:r>
    </w:p>
    <w:p w14:paraId="4548ADF3" w14:textId="77777777" w:rsidR="003F5846" w:rsidRDefault="003F5846" w:rsidP="003F5846">
      <w:pPr>
        <w:pStyle w:val="TitlePageHeading1"/>
      </w:pPr>
    </w:p>
    <w:p w14:paraId="10462164" w14:textId="77777777" w:rsidR="003F5846" w:rsidRPr="00D27CFE" w:rsidRDefault="003F5846" w:rsidP="003F5846">
      <w:pPr>
        <w:pStyle w:val="TitlePageHeading1"/>
        <w:rPr>
          <w:rFonts w:ascii="Verdana" w:hAnsi="Verdana"/>
        </w:rPr>
      </w:pPr>
      <w:r w:rsidRPr="00D27CFE">
        <w:rPr>
          <w:rFonts w:ascii="Verdana" w:hAnsi="Verdana"/>
        </w:rPr>
        <w:t>Aneurin Bevan University Health Board</w:t>
      </w:r>
    </w:p>
    <w:tbl>
      <w:tblPr>
        <w:tblW w:w="0" w:type="auto"/>
        <w:tblLayout w:type="fixed"/>
        <w:tblLook w:val="0000" w:firstRow="0" w:lastRow="0" w:firstColumn="0" w:lastColumn="0" w:noHBand="0" w:noVBand="0"/>
      </w:tblPr>
      <w:tblGrid>
        <w:gridCol w:w="8522"/>
      </w:tblGrid>
      <w:tr w:rsidR="003F5846" w14:paraId="120318E6" w14:textId="77777777" w:rsidTr="001D402F">
        <w:tc>
          <w:tcPr>
            <w:tcW w:w="8522" w:type="dxa"/>
          </w:tcPr>
          <w:p w14:paraId="6D7BB232" w14:textId="77777777" w:rsidR="003F5846" w:rsidRDefault="003F5846" w:rsidP="001D402F">
            <w:pPr>
              <w:pStyle w:val="TitlePageHeading2"/>
              <w:rPr>
                <w:sz w:val="40"/>
              </w:rPr>
            </w:pPr>
            <w:r>
              <w:rPr>
                <w:sz w:val="40"/>
              </w:rPr>
              <w:t xml:space="preserve">Guideline for the administration of peripheral IV adrenaline for sepsis in Paediatric patients </w:t>
            </w:r>
          </w:p>
          <w:p w14:paraId="3D702332" w14:textId="77777777" w:rsidR="003F5846" w:rsidRPr="00D27CFE" w:rsidRDefault="003F5846" w:rsidP="001D402F">
            <w:pPr>
              <w:pStyle w:val="TitlePageHeading2"/>
              <w:rPr>
                <w:rFonts w:ascii="Verdana" w:hAnsi="Verdana"/>
                <w:sz w:val="52"/>
                <w:szCs w:val="52"/>
              </w:rPr>
            </w:pPr>
          </w:p>
        </w:tc>
      </w:tr>
    </w:tbl>
    <w:p w14:paraId="1BDED9F7" w14:textId="77777777" w:rsidR="003F5846" w:rsidRDefault="003F5846" w:rsidP="003F5846">
      <w:pPr>
        <w:jc w:val="center"/>
      </w:pPr>
    </w:p>
    <w:p w14:paraId="4F5CAB3A" w14:textId="77777777" w:rsidR="003F5846" w:rsidRDefault="003F5846" w:rsidP="003F5846">
      <w:pPr>
        <w:jc w:val="center"/>
      </w:pPr>
    </w:p>
    <w:p w14:paraId="3121A963" w14:textId="77777777" w:rsidR="003F5846" w:rsidRDefault="003F5846" w:rsidP="003F5846">
      <w:pPr>
        <w:jc w:val="center"/>
      </w:pPr>
    </w:p>
    <w:p w14:paraId="736C0238" w14:textId="77777777" w:rsidR="003F5846" w:rsidRDefault="003F5846" w:rsidP="003F5846">
      <w:pPr>
        <w:jc w:val="center"/>
      </w:pPr>
    </w:p>
    <w:p w14:paraId="119E1495" w14:textId="77777777" w:rsidR="003F5846" w:rsidRDefault="003F5846" w:rsidP="003F5846">
      <w:pPr>
        <w:jc w:val="center"/>
      </w:pPr>
    </w:p>
    <w:p w14:paraId="788863E1" w14:textId="77777777" w:rsidR="003F5846" w:rsidRDefault="003F5846" w:rsidP="003F5846">
      <w:pPr>
        <w:jc w:val="center"/>
      </w:pPr>
    </w:p>
    <w:p w14:paraId="236CA115" w14:textId="77777777" w:rsidR="003F5846" w:rsidRDefault="003F5846" w:rsidP="003F5846">
      <w:pPr>
        <w:jc w:val="center"/>
      </w:pPr>
    </w:p>
    <w:p w14:paraId="196C5D4D" w14:textId="77777777" w:rsidR="003F5846" w:rsidRDefault="003F5846" w:rsidP="003F5846">
      <w:pPr>
        <w:jc w:val="center"/>
      </w:pPr>
    </w:p>
    <w:p w14:paraId="6D440F10" w14:textId="77777777" w:rsidR="003F5846" w:rsidRDefault="003F5846" w:rsidP="003F5846">
      <w:pPr>
        <w:jc w:val="center"/>
      </w:pPr>
    </w:p>
    <w:p w14:paraId="6702CC93" w14:textId="77777777" w:rsidR="003F5846" w:rsidRDefault="003F5846" w:rsidP="003F5846">
      <w:pPr>
        <w:jc w:val="center"/>
      </w:pPr>
    </w:p>
    <w:p w14:paraId="716F15AA" w14:textId="77777777" w:rsidR="003F5846" w:rsidRDefault="003F5846" w:rsidP="003F5846">
      <w:pPr>
        <w:jc w:val="center"/>
      </w:pPr>
    </w:p>
    <w:p w14:paraId="4D9F1B09" w14:textId="77777777" w:rsidR="003F5846" w:rsidRDefault="003F5846" w:rsidP="003F5846">
      <w:pPr>
        <w:jc w:val="center"/>
      </w:pPr>
    </w:p>
    <w:p w14:paraId="6BDD00E8" w14:textId="77777777" w:rsidR="003F5846" w:rsidRDefault="003F5846" w:rsidP="003F5846">
      <w:pPr>
        <w:jc w:val="center"/>
      </w:pPr>
    </w:p>
    <w:p w14:paraId="1878BFEA" w14:textId="77777777" w:rsidR="003F5846" w:rsidRDefault="003F5846" w:rsidP="003F5846">
      <w:pPr>
        <w:jc w:val="center"/>
      </w:pPr>
    </w:p>
    <w:p w14:paraId="6B6742C1" w14:textId="77777777" w:rsidR="003F5846" w:rsidRDefault="003F5846" w:rsidP="003F5846">
      <w:pPr>
        <w:jc w:val="center"/>
      </w:pPr>
    </w:p>
    <w:p w14:paraId="7378E2A4" w14:textId="77777777" w:rsidR="003F5846" w:rsidRPr="00D27CFE" w:rsidRDefault="003F5846" w:rsidP="003F5846">
      <w:pPr>
        <w:ind w:left="720" w:hanging="720"/>
        <w:jc w:val="both"/>
        <w:rPr>
          <w:rFonts w:ascii="Verdana" w:hAnsi="Verdana"/>
          <w:i/>
          <w:color w:val="A6A6A6" w:themeColor="background1" w:themeShade="A6"/>
        </w:rPr>
      </w:pPr>
      <w:r w:rsidRPr="00D27CFE">
        <w:rPr>
          <w:rFonts w:ascii="Verdana" w:hAnsi="Verdana"/>
          <w:i/>
          <w:color w:val="A6A6A6" w:themeColor="background1" w:themeShade="A6"/>
        </w:rPr>
        <w:t>N.B.</w:t>
      </w:r>
      <w:r w:rsidRPr="00D27CFE">
        <w:rPr>
          <w:rFonts w:ascii="Verdana" w:hAnsi="Verdana"/>
          <w:i/>
          <w:color w:val="A6A6A6" w:themeColor="background1" w:themeShade="A6"/>
        </w:rPr>
        <w:tab/>
        <w:t>Staff should be discouraged from printing this document. This is to avoid the risk of out of date printed versions of the document.  The Intranet should be referred to for the current version of the document.</w:t>
      </w:r>
    </w:p>
    <w:p w14:paraId="7F9BA995" w14:textId="77777777" w:rsidR="003F5846" w:rsidRDefault="003F5846" w:rsidP="003F5846">
      <w:pPr>
        <w:jc w:val="center"/>
      </w:pPr>
    </w:p>
    <w:p w14:paraId="11C5AAA6" w14:textId="77777777" w:rsidR="003F5846" w:rsidRDefault="003F5846">
      <w:pPr>
        <w:spacing w:after="160" w:line="259" w:lineRule="auto"/>
      </w:pPr>
      <w:r>
        <w:br w:type="page"/>
      </w:r>
    </w:p>
    <w:tbl>
      <w:tblPr>
        <w:tblW w:w="12456" w:type="dxa"/>
        <w:tblInd w:w="-1709" w:type="dxa"/>
        <w:tblLook w:val="04A0" w:firstRow="1" w:lastRow="0" w:firstColumn="1" w:lastColumn="0" w:noHBand="0" w:noVBand="1"/>
      </w:tblPr>
      <w:tblGrid>
        <w:gridCol w:w="12456"/>
      </w:tblGrid>
      <w:tr w:rsidR="003F5846" w:rsidRPr="003F5846" w14:paraId="456B9EEA" w14:textId="77777777" w:rsidTr="2AE53E1D">
        <w:trPr>
          <w:trHeight w:val="360"/>
        </w:trPr>
        <w:tc>
          <w:tcPr>
            <w:tcW w:w="12456" w:type="dxa"/>
            <w:tcBorders>
              <w:top w:val="nil"/>
              <w:left w:val="nil"/>
              <w:bottom w:val="nil"/>
              <w:right w:val="nil"/>
            </w:tcBorders>
            <w:shd w:val="clear" w:color="auto" w:fill="auto"/>
            <w:noWrap/>
            <w:vAlign w:val="bottom"/>
            <w:hideMark/>
          </w:tcPr>
          <w:p w14:paraId="67305CF9" w14:textId="77777777" w:rsidR="003F5846" w:rsidRPr="003F5846" w:rsidRDefault="003F5846" w:rsidP="003F5846">
            <w:pPr>
              <w:jc w:val="center"/>
              <w:rPr>
                <w:rFonts w:ascii="Calibri" w:hAnsi="Calibri" w:cs="Calibri"/>
                <w:b/>
                <w:bCs/>
                <w:sz w:val="28"/>
                <w:szCs w:val="28"/>
              </w:rPr>
            </w:pPr>
            <w:r w:rsidRPr="003F5846">
              <w:rPr>
                <w:rFonts w:ascii="Calibri" w:hAnsi="Calibri" w:cs="Calibri"/>
                <w:b/>
                <w:bCs/>
                <w:sz w:val="28"/>
                <w:szCs w:val="28"/>
              </w:rPr>
              <w:lastRenderedPageBreak/>
              <w:t>ADMINISTRATION OF PERIPHERAL IV ADRENALINE FOR SEPSIS IN PAEDIATRICS</w:t>
            </w:r>
          </w:p>
        </w:tc>
      </w:tr>
      <w:tr w:rsidR="003F5846" w:rsidRPr="003F5846" w14:paraId="1DF0D77A" w14:textId="77777777" w:rsidTr="2AE53E1D">
        <w:trPr>
          <w:trHeight w:val="288"/>
        </w:trPr>
        <w:tc>
          <w:tcPr>
            <w:tcW w:w="12456" w:type="dxa"/>
            <w:tcBorders>
              <w:top w:val="nil"/>
              <w:left w:val="nil"/>
              <w:bottom w:val="nil"/>
              <w:right w:val="nil"/>
            </w:tcBorders>
            <w:shd w:val="clear" w:color="auto" w:fill="auto"/>
            <w:noWrap/>
            <w:vAlign w:val="bottom"/>
            <w:hideMark/>
          </w:tcPr>
          <w:p w14:paraId="4CBC4469" w14:textId="77777777" w:rsidR="003F5846" w:rsidRPr="003F5846" w:rsidRDefault="003F5846" w:rsidP="003F5846">
            <w:pPr>
              <w:rPr>
                <w:rFonts w:ascii="Calibri" w:hAnsi="Calibri" w:cs="Calibri"/>
                <w:color w:val="000000"/>
                <w:sz w:val="22"/>
                <w:szCs w:val="22"/>
              </w:rPr>
            </w:pPr>
            <w:r w:rsidRPr="003F5846">
              <w:rPr>
                <w:rFonts w:ascii="Calibri" w:hAnsi="Calibri" w:cs="Calibri"/>
                <w:noProof/>
                <w:color w:val="000000"/>
                <w:sz w:val="22"/>
                <w:szCs w:val="22"/>
              </w:rPr>
              <mc:AlternateContent>
                <mc:Choice Requires="wps">
                  <w:drawing>
                    <wp:anchor distT="0" distB="0" distL="114300" distR="114300" simplePos="0" relativeHeight="251654144" behindDoc="0" locked="0" layoutInCell="1" allowOverlap="1" wp14:anchorId="6A57DEB2" wp14:editId="48074EAC">
                      <wp:simplePos x="0" y="0"/>
                      <wp:positionH relativeFrom="column">
                        <wp:posOffset>2468880</wp:posOffset>
                      </wp:positionH>
                      <wp:positionV relativeFrom="paragraph">
                        <wp:posOffset>83820</wp:posOffset>
                      </wp:positionV>
                      <wp:extent cx="2788920" cy="259080"/>
                      <wp:effectExtent l="0" t="0" r="11430" b="26670"/>
                      <wp:wrapNone/>
                      <wp:docPr id="2" name="Text Box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2771775" cy="246528"/>
                              </a:xfrm>
                              <a:prstGeom prst="rect">
                                <a:avLst/>
                              </a:prstGeom>
                              <a:solidFill>
                                <a:schemeClr val="bg1">
                                  <a:lumMod val="7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3081C22" w14:textId="77777777" w:rsidR="003F5846" w:rsidRDefault="003F5846" w:rsidP="003F5846">
                                  <w:pPr>
                                    <w:pStyle w:val="NormalWeb"/>
                                    <w:spacing w:before="0" w:beforeAutospacing="0" w:after="0" w:afterAutospacing="0"/>
                                    <w:jc w:val="center"/>
                                  </w:pPr>
                                  <w:r>
                                    <w:rPr>
                                      <w:rFonts w:asciiTheme="minorHAnsi" w:hAnsi="Calibri" w:cstheme="minorBidi"/>
                                      <w:b/>
                                      <w:bCs/>
                                      <w:color w:val="000000" w:themeColor="dark1"/>
                                      <w:lang w:val="en-US"/>
                                    </w:rPr>
                                    <w:t>Peripheral adrenaline prescribed</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6A57DEB2" id="_x0000_t202" coordsize="21600,21600" o:spt="202" path="m,l,21600r21600,l21600,xe">
                      <v:stroke joinstyle="miter"/>
                      <v:path gradientshapeok="t" o:connecttype="rect"/>
                    </v:shapetype>
                    <v:shape id="Text Box 2" o:spid="_x0000_s1026" type="#_x0000_t202" style="position:absolute;margin-left:194.4pt;margin-top:6.6pt;width:219.6pt;height:2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" fillcolor="#bfbfbf [2412]" strokecolor="#7f7f7f [1601]">
                      <v:textbox>
                        <w:txbxContent>
                          <w:p w14:paraId="43081C22" w14:textId="77777777" w:rsidR="003F5846" w:rsidRDefault="003F5846" w:rsidP="003F5846">
                            <w:pPr>
                              <w:pStyle w:val="NormalWeb"/>
                              <w:spacing w:before="0" w:beforeAutospacing="0" w:after="0" w:afterAutospacing="0"/>
                              <w:jc w:val="center"/>
                            </w:pPr>
                            <w:r>
                              <w:rPr>
                                <w:rFonts w:asciiTheme="minorHAnsi" w:hAnsi="Calibri" w:cstheme="minorBidi"/>
                                <w:b/>
                                <w:bCs/>
                                <w:color w:val="000000" w:themeColor="dark1"/>
                                <w:lang w:val="en-US"/>
                              </w:rPr>
                              <w:t>Peripheral adrenaline prescribed</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2240"/>
            </w:tblGrid>
            <w:tr w:rsidR="003F5846" w:rsidRPr="003F5846" w14:paraId="2A9E9267" w14:textId="77777777">
              <w:trPr>
                <w:trHeight w:val="288"/>
                <w:tblCellSpacing w:w="0" w:type="dxa"/>
              </w:trPr>
              <w:tc>
                <w:tcPr>
                  <w:tcW w:w="12240" w:type="dxa"/>
                  <w:tcBorders>
                    <w:top w:val="nil"/>
                    <w:left w:val="nil"/>
                    <w:bottom w:val="nil"/>
                    <w:right w:val="nil"/>
                  </w:tcBorders>
                  <w:shd w:val="clear" w:color="auto" w:fill="auto"/>
                  <w:noWrap/>
                  <w:vAlign w:val="bottom"/>
                  <w:hideMark/>
                </w:tcPr>
                <w:p w14:paraId="6D993BF8" w14:textId="77777777" w:rsidR="003F5846" w:rsidRPr="003F5846" w:rsidRDefault="003F5846" w:rsidP="003F5846">
                  <w:pPr>
                    <w:rPr>
                      <w:rFonts w:ascii="Calibri" w:hAnsi="Calibri" w:cs="Calibri"/>
                      <w:color w:val="000000"/>
                      <w:sz w:val="22"/>
                      <w:szCs w:val="22"/>
                    </w:rPr>
                  </w:pPr>
                </w:p>
              </w:tc>
            </w:tr>
          </w:tbl>
          <w:p w14:paraId="20635642" w14:textId="77777777" w:rsidR="003F5846" w:rsidRPr="003F5846" w:rsidRDefault="003F5846" w:rsidP="003F5846">
            <w:pPr>
              <w:rPr>
                <w:rFonts w:ascii="Calibri" w:hAnsi="Calibri" w:cs="Calibri"/>
                <w:color w:val="000000"/>
                <w:sz w:val="22"/>
                <w:szCs w:val="22"/>
              </w:rPr>
            </w:pPr>
          </w:p>
        </w:tc>
      </w:tr>
      <w:tr w:rsidR="003F5846" w:rsidRPr="003F5846" w14:paraId="4C7BF400" w14:textId="77777777" w:rsidTr="2AE53E1D">
        <w:trPr>
          <w:trHeight w:val="288"/>
        </w:trPr>
        <w:tc>
          <w:tcPr>
            <w:tcW w:w="12456" w:type="dxa"/>
            <w:tcBorders>
              <w:top w:val="nil"/>
              <w:left w:val="nil"/>
              <w:bottom w:val="nil"/>
              <w:right w:val="nil"/>
            </w:tcBorders>
            <w:shd w:val="clear" w:color="auto" w:fill="auto"/>
            <w:noWrap/>
            <w:vAlign w:val="bottom"/>
            <w:hideMark/>
          </w:tcPr>
          <w:p w14:paraId="3B873152" w14:textId="77777777" w:rsidR="003F5846" w:rsidRPr="003F5846" w:rsidRDefault="003F5846" w:rsidP="003F5846">
            <w:pPr>
              <w:rPr>
                <w:sz w:val="20"/>
                <w:szCs w:val="20"/>
              </w:rPr>
            </w:pPr>
            <w:r>
              <w:rPr>
                <w:noProof/>
                <w:sz w:val="20"/>
                <w:szCs w:val="20"/>
              </w:rPr>
              <mc:AlternateContent>
                <mc:Choice Requires="wps">
                  <w:drawing>
                    <wp:anchor distT="0" distB="0" distL="114300" distR="114300" simplePos="0" relativeHeight="251661312" behindDoc="0" locked="0" layoutInCell="1" allowOverlap="1" wp14:anchorId="5B61E790" wp14:editId="2664F438">
                      <wp:simplePos x="0" y="0"/>
                      <wp:positionH relativeFrom="column">
                        <wp:posOffset>3741420</wp:posOffset>
                      </wp:positionH>
                      <wp:positionV relativeFrom="paragraph">
                        <wp:posOffset>14605</wp:posOffset>
                      </wp:positionV>
                      <wp:extent cx="45085" cy="257175"/>
                      <wp:effectExtent l="19050" t="0" r="31115" b="47625"/>
                      <wp:wrapNone/>
                      <wp:docPr id="1" name="Down Arrow 1"/>
                      <wp:cNvGraphicFramePr/>
                      <a:graphic xmlns:a="http://schemas.openxmlformats.org/drawingml/2006/main">
                        <a:graphicData uri="http://schemas.microsoft.com/office/word/2010/wordprocessingShape">
                          <wps:wsp>
                            <wps:cNvSpPr/>
                            <wps:spPr>
                              <a:xfrm>
                                <a:off x="0" y="0"/>
                                <a:ext cx="45085" cy="257175"/>
                              </a:xfrm>
                              <a:prstGeom prst="downArrow">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578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94.6pt;margin-top:1.15pt;width:3.5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" adj="19707" fillcolor="#7f7f7f [1612]" strokecolor="black [3213]" strokeweight="1pt"/>
                  </w:pict>
                </mc:Fallback>
              </mc:AlternateContent>
            </w:r>
          </w:p>
        </w:tc>
      </w:tr>
      <w:tr w:rsidR="003F5846" w:rsidRPr="003F5846" w14:paraId="734AF55C" w14:textId="77777777" w:rsidTr="2AE53E1D">
        <w:trPr>
          <w:trHeight w:val="288"/>
        </w:trPr>
        <w:tc>
          <w:tcPr>
            <w:tcW w:w="12456" w:type="dxa"/>
            <w:tcBorders>
              <w:top w:val="nil"/>
              <w:left w:val="nil"/>
              <w:bottom w:val="nil"/>
              <w:right w:val="nil"/>
            </w:tcBorders>
            <w:shd w:val="clear" w:color="auto" w:fill="auto"/>
            <w:noWrap/>
            <w:vAlign w:val="bottom"/>
            <w:hideMark/>
          </w:tcPr>
          <w:p w14:paraId="4A4C7C57" w14:textId="2F7C4DE1" w:rsidR="003F5846" w:rsidRPr="003F5846" w:rsidRDefault="00917E86" w:rsidP="003F5846">
            <w:pPr>
              <w:rPr>
                <w:sz w:val="20"/>
                <w:szCs w:val="20"/>
              </w:rPr>
            </w:pPr>
            <w:r w:rsidRPr="003F5846">
              <w:rPr>
                <w:rFonts w:ascii="Calibri" w:hAnsi="Calibri" w:cs="Calibri"/>
                <w:noProof/>
                <w:color w:val="000000"/>
                <w:sz w:val="22"/>
                <w:szCs w:val="22"/>
              </w:rPr>
              <mc:AlternateContent>
                <mc:Choice Requires="wps">
                  <w:drawing>
                    <wp:anchor distT="0" distB="0" distL="114300" distR="114300" simplePos="0" relativeHeight="251655168" behindDoc="0" locked="0" layoutInCell="1" allowOverlap="1" wp14:anchorId="7357BE94" wp14:editId="674060A1">
                      <wp:simplePos x="0" y="0"/>
                      <wp:positionH relativeFrom="column">
                        <wp:posOffset>2303780</wp:posOffset>
                      </wp:positionH>
                      <wp:positionV relativeFrom="paragraph">
                        <wp:posOffset>145415</wp:posOffset>
                      </wp:positionV>
                      <wp:extent cx="2948940" cy="487680"/>
                      <wp:effectExtent l="0" t="0" r="22860" b="26670"/>
                      <wp:wrapNone/>
                      <wp:docPr id="3" name="Text Box 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txBox="1"/>
                            <wps:spPr>
                              <a:xfrm>
                                <a:off x="0" y="0"/>
                                <a:ext cx="2948940" cy="487680"/>
                              </a:xfrm>
                              <a:prstGeom prst="rect">
                                <a:avLst/>
                              </a:prstGeom>
                              <a:solidFill>
                                <a:schemeClr val="bg1">
                                  <a:lumMod val="7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DB1626A" w14:textId="77777777" w:rsidR="003F5846" w:rsidRDefault="003F5846" w:rsidP="003F5846">
                                  <w:pPr>
                                    <w:pStyle w:val="NormalWeb"/>
                                    <w:spacing w:before="0" w:beforeAutospacing="0" w:after="0" w:afterAutospacing="0"/>
                                    <w:jc w:val="center"/>
                                  </w:pPr>
                                  <w:r>
                                    <w:rPr>
                                      <w:rFonts w:asciiTheme="minorHAnsi" w:hAnsi="Calibri" w:cstheme="minorBidi"/>
                                      <w:color w:val="000000" w:themeColor="dark1"/>
                                      <w:lang w:val="en-US"/>
                                    </w:rPr>
                                    <w:t xml:space="preserve">Access WATCh calculator </w:t>
                                  </w:r>
                                </w:p>
                                <w:p w14:paraId="3919354E" w14:textId="77777777" w:rsidR="003F5846" w:rsidRDefault="003F5846" w:rsidP="003F5846">
                                  <w:pPr>
                                    <w:pStyle w:val="NormalWeb"/>
                                    <w:spacing w:before="0" w:beforeAutospacing="0" w:after="0" w:afterAutospacing="0"/>
                                    <w:jc w:val="center"/>
                                  </w:pPr>
                                  <w:r>
                                    <w:rPr>
                                      <w:rFonts w:asciiTheme="minorHAnsi" w:hAnsi="Calibri" w:cstheme="minorBidi"/>
                                      <w:color w:val="000000" w:themeColor="dark1"/>
                                      <w:lang w:val="en-US"/>
                                    </w:rPr>
                                    <w:t>www.watch.nhs.uk/drug-sheet</w:t>
                                  </w:r>
                                  <w:r>
                                    <w:rPr>
                                      <w:rFonts w:asciiTheme="minorHAnsi" w:hAnsi="Calibri" w:cstheme="minorBidi"/>
                                      <w:color w:val="000000" w:themeColor="dark1"/>
                                      <w:sz w:val="22"/>
                                      <w:szCs w:val="22"/>
                                      <w:lang w:val="en-US"/>
                                    </w:rPr>
                                    <w: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357BE94" id="Text Box 3" o:spid="_x0000_s1027" type="#_x0000_t202" style="position:absolute;margin-left:181.4pt;margin-top:11.45pt;width:232.2pt;height:3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" fillcolor="#bfbfbf [2412]" strokecolor="#7f7f7f [1601]">
                      <v:textbox>
                        <w:txbxContent>
                          <w:p w14:paraId="1DB1626A" w14:textId="77777777" w:rsidR="003F5846" w:rsidRDefault="003F5846" w:rsidP="003F5846">
                            <w:pPr>
                              <w:pStyle w:val="NormalWeb"/>
                              <w:spacing w:before="0" w:beforeAutospacing="0" w:after="0" w:afterAutospacing="0"/>
                              <w:jc w:val="center"/>
                            </w:pPr>
                            <w:r>
                              <w:rPr>
                                <w:rFonts w:asciiTheme="minorHAnsi" w:hAnsi="Calibri" w:cstheme="minorBidi"/>
                                <w:color w:val="000000" w:themeColor="dark1"/>
                                <w:lang w:val="en-US"/>
                              </w:rPr>
                              <w:t xml:space="preserve">Access WATCh calculator </w:t>
                            </w:r>
                          </w:p>
                          <w:p w14:paraId="3919354E" w14:textId="77777777" w:rsidR="003F5846" w:rsidRDefault="003F5846" w:rsidP="003F5846">
                            <w:pPr>
                              <w:pStyle w:val="NormalWeb"/>
                              <w:spacing w:before="0" w:beforeAutospacing="0" w:after="0" w:afterAutospacing="0"/>
                              <w:jc w:val="center"/>
                            </w:pPr>
                            <w:r>
                              <w:rPr>
                                <w:rFonts w:asciiTheme="minorHAnsi" w:hAnsi="Calibri" w:cstheme="minorBidi"/>
                                <w:color w:val="000000" w:themeColor="dark1"/>
                                <w:lang w:val="en-US"/>
                              </w:rPr>
                              <w:t>www.watch.nhs.uk/drug-sheet</w:t>
                            </w:r>
                            <w:r>
                              <w:rPr>
                                <w:rFonts w:asciiTheme="minorHAnsi" w:hAnsi="Calibri" w:cstheme="minorBidi"/>
                                <w:color w:val="000000" w:themeColor="dark1"/>
                                <w:sz w:val="22"/>
                                <w:szCs w:val="22"/>
                                <w:lang w:val="en-US"/>
                              </w:rPr>
                              <w:t>.</w:t>
                            </w:r>
                          </w:p>
                        </w:txbxContent>
                      </v:textbox>
                    </v:shape>
                  </w:pict>
                </mc:Fallback>
              </mc:AlternateContent>
            </w:r>
          </w:p>
        </w:tc>
      </w:tr>
      <w:tr w:rsidR="003F5846" w:rsidRPr="003F5846" w14:paraId="2DEA4F5B" w14:textId="77777777" w:rsidTr="2AE53E1D">
        <w:trPr>
          <w:trHeight w:val="288"/>
        </w:trPr>
        <w:tc>
          <w:tcPr>
            <w:tcW w:w="12456" w:type="dxa"/>
            <w:tcBorders>
              <w:top w:val="nil"/>
              <w:left w:val="nil"/>
              <w:bottom w:val="nil"/>
              <w:right w:val="nil"/>
            </w:tcBorders>
            <w:shd w:val="clear" w:color="auto" w:fill="auto"/>
            <w:noWrap/>
            <w:vAlign w:val="bottom"/>
            <w:hideMark/>
          </w:tcPr>
          <w:p w14:paraId="1DB3CFDF" w14:textId="7E020B66" w:rsidR="003F5846" w:rsidRPr="003F5846" w:rsidRDefault="003F5846" w:rsidP="003F5846">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2240"/>
            </w:tblGrid>
            <w:tr w:rsidR="003F5846" w:rsidRPr="003F5846" w14:paraId="593A98B7" w14:textId="77777777">
              <w:trPr>
                <w:trHeight w:val="288"/>
                <w:tblCellSpacing w:w="0" w:type="dxa"/>
              </w:trPr>
              <w:tc>
                <w:tcPr>
                  <w:tcW w:w="12240" w:type="dxa"/>
                  <w:tcBorders>
                    <w:top w:val="nil"/>
                    <w:left w:val="nil"/>
                    <w:bottom w:val="nil"/>
                    <w:right w:val="nil"/>
                  </w:tcBorders>
                  <w:shd w:val="clear" w:color="auto" w:fill="auto"/>
                  <w:noWrap/>
                  <w:vAlign w:val="bottom"/>
                  <w:hideMark/>
                </w:tcPr>
                <w:p w14:paraId="163A64D2" w14:textId="77777777" w:rsidR="003F5846" w:rsidRPr="003F5846" w:rsidRDefault="003F5846" w:rsidP="003F5846">
                  <w:pPr>
                    <w:rPr>
                      <w:rFonts w:ascii="Calibri" w:hAnsi="Calibri" w:cs="Calibri"/>
                      <w:color w:val="000000"/>
                      <w:sz w:val="22"/>
                      <w:szCs w:val="22"/>
                    </w:rPr>
                  </w:pPr>
                </w:p>
              </w:tc>
            </w:tr>
          </w:tbl>
          <w:p w14:paraId="380188CF" w14:textId="77777777" w:rsidR="003F5846" w:rsidRPr="003F5846" w:rsidRDefault="003F5846" w:rsidP="003F5846">
            <w:pPr>
              <w:rPr>
                <w:rFonts w:ascii="Calibri" w:hAnsi="Calibri" w:cs="Calibri"/>
                <w:color w:val="000000"/>
                <w:sz w:val="22"/>
                <w:szCs w:val="22"/>
              </w:rPr>
            </w:pPr>
          </w:p>
        </w:tc>
      </w:tr>
      <w:tr w:rsidR="003F5846" w:rsidRPr="003F5846" w14:paraId="5C369F96" w14:textId="77777777" w:rsidTr="2AE53E1D">
        <w:trPr>
          <w:trHeight w:val="288"/>
        </w:trPr>
        <w:tc>
          <w:tcPr>
            <w:tcW w:w="12456" w:type="dxa"/>
            <w:tcBorders>
              <w:top w:val="nil"/>
              <w:left w:val="nil"/>
              <w:bottom w:val="nil"/>
              <w:right w:val="nil"/>
            </w:tcBorders>
            <w:shd w:val="clear" w:color="auto" w:fill="auto"/>
            <w:noWrap/>
            <w:vAlign w:val="bottom"/>
            <w:hideMark/>
          </w:tcPr>
          <w:p w14:paraId="10F32DF4" w14:textId="2D3852E9" w:rsidR="003F5846" w:rsidRPr="003F5846" w:rsidRDefault="003F5846" w:rsidP="003F5846">
            <w:pPr>
              <w:rPr>
                <w:sz w:val="20"/>
                <w:szCs w:val="20"/>
              </w:rPr>
            </w:pPr>
          </w:p>
        </w:tc>
      </w:tr>
      <w:tr w:rsidR="003F5846" w:rsidRPr="003F5846" w14:paraId="152AB5D3" w14:textId="77777777" w:rsidTr="2AE53E1D">
        <w:trPr>
          <w:trHeight w:val="288"/>
        </w:trPr>
        <w:tc>
          <w:tcPr>
            <w:tcW w:w="12456" w:type="dxa"/>
            <w:tcBorders>
              <w:top w:val="nil"/>
              <w:left w:val="nil"/>
              <w:bottom w:val="nil"/>
              <w:right w:val="nil"/>
            </w:tcBorders>
            <w:shd w:val="clear" w:color="auto" w:fill="auto"/>
            <w:noWrap/>
            <w:vAlign w:val="bottom"/>
            <w:hideMark/>
          </w:tcPr>
          <w:p w14:paraId="3695354E" w14:textId="64D187D0" w:rsidR="003F5846" w:rsidRPr="003F5846" w:rsidRDefault="008E2309" w:rsidP="003F5846">
            <w:pPr>
              <w:rPr>
                <w:sz w:val="20"/>
                <w:szCs w:val="20"/>
              </w:rPr>
            </w:pPr>
            <w:r>
              <w:rPr>
                <w:noProof/>
                <w:sz w:val="20"/>
                <w:szCs w:val="20"/>
              </w:rPr>
              <mc:AlternateContent>
                <mc:Choice Requires="wps">
                  <w:drawing>
                    <wp:anchor distT="0" distB="0" distL="114300" distR="114300" simplePos="0" relativeHeight="251651072" behindDoc="0" locked="0" layoutInCell="1" allowOverlap="1" wp14:anchorId="478411D8" wp14:editId="13BFE2B7">
                      <wp:simplePos x="0" y="0"/>
                      <wp:positionH relativeFrom="column">
                        <wp:posOffset>3758565</wp:posOffset>
                      </wp:positionH>
                      <wp:positionV relativeFrom="paragraph">
                        <wp:posOffset>-41275</wp:posOffset>
                      </wp:positionV>
                      <wp:extent cx="45085" cy="314325"/>
                      <wp:effectExtent l="19050" t="0" r="31115" b="47625"/>
                      <wp:wrapNone/>
                      <wp:docPr id="11" name="Down Arrow 11"/>
                      <wp:cNvGraphicFramePr/>
                      <a:graphic xmlns:a="http://schemas.openxmlformats.org/drawingml/2006/main">
                        <a:graphicData uri="http://schemas.microsoft.com/office/word/2010/wordprocessingShape">
                          <wps:wsp>
                            <wps:cNvSpPr/>
                            <wps:spPr>
                              <a:xfrm>
                                <a:off x="0" y="0"/>
                                <a:ext cx="45085" cy="314325"/>
                              </a:xfrm>
                              <a:prstGeom prst="downArrow">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2A963" id="Down Arrow 11" o:spid="_x0000_s1026" type="#_x0000_t67" style="position:absolute;margin-left:295.95pt;margin-top:-3.25pt;width:3.5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" adj="20051" fillcolor="#7f7f7f [1612]" strokecolor="black [3213]" strokeweight="1pt"/>
                  </w:pict>
                </mc:Fallback>
              </mc:AlternateContent>
            </w:r>
          </w:p>
        </w:tc>
      </w:tr>
      <w:tr w:rsidR="003F5846" w:rsidRPr="003F5846" w14:paraId="3F9D695E" w14:textId="77777777" w:rsidTr="2AE53E1D">
        <w:trPr>
          <w:trHeight w:val="288"/>
        </w:trPr>
        <w:tc>
          <w:tcPr>
            <w:tcW w:w="12456" w:type="dxa"/>
            <w:tcBorders>
              <w:top w:val="nil"/>
              <w:left w:val="nil"/>
              <w:bottom w:val="nil"/>
              <w:right w:val="nil"/>
            </w:tcBorders>
            <w:shd w:val="clear" w:color="auto" w:fill="auto"/>
            <w:noWrap/>
            <w:vAlign w:val="bottom"/>
            <w:hideMark/>
          </w:tcPr>
          <w:p w14:paraId="228E13E1" w14:textId="25C00DCA" w:rsidR="003F5846" w:rsidRPr="003F5846" w:rsidRDefault="00917E86" w:rsidP="003F5846">
            <w:pPr>
              <w:rPr>
                <w:sz w:val="20"/>
                <w:szCs w:val="20"/>
              </w:rPr>
            </w:pPr>
            <w:r w:rsidRPr="003F5846">
              <w:rPr>
                <w:rFonts w:ascii="Calibri" w:hAnsi="Calibri" w:cs="Calibri"/>
                <w:noProof/>
                <w:color w:val="000000"/>
                <w:sz w:val="22"/>
                <w:szCs w:val="22"/>
              </w:rPr>
              <mc:AlternateContent>
                <mc:Choice Requires="wps">
                  <w:drawing>
                    <wp:anchor distT="0" distB="0" distL="114300" distR="114300" simplePos="0" relativeHeight="251656192" behindDoc="0" locked="0" layoutInCell="1" allowOverlap="1" wp14:anchorId="04F511D1" wp14:editId="2CB8EC68">
                      <wp:simplePos x="0" y="0"/>
                      <wp:positionH relativeFrom="column">
                        <wp:posOffset>1931670</wp:posOffset>
                      </wp:positionH>
                      <wp:positionV relativeFrom="paragraph">
                        <wp:posOffset>128905</wp:posOffset>
                      </wp:positionV>
                      <wp:extent cx="3665220" cy="657225"/>
                      <wp:effectExtent l="0" t="0" r="11430" b="28575"/>
                      <wp:wrapNone/>
                      <wp:docPr id="4" name="Text Box 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txBox="1"/>
                            <wps:spPr>
                              <a:xfrm>
                                <a:off x="0" y="0"/>
                                <a:ext cx="3665220" cy="657225"/>
                              </a:xfrm>
                              <a:prstGeom prst="rect">
                                <a:avLst/>
                              </a:prstGeom>
                              <a:solidFill>
                                <a:schemeClr val="bg1">
                                  <a:lumMod val="7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193A3F9" w14:textId="77777777" w:rsidR="003F5846" w:rsidRDefault="003F5846" w:rsidP="003F5846">
                                  <w:pPr>
                                    <w:pStyle w:val="NormalWeb"/>
                                    <w:spacing w:before="0" w:beforeAutospacing="0" w:after="0" w:afterAutospacing="0"/>
                                    <w:jc w:val="center"/>
                                  </w:pPr>
                                  <w:r>
                                    <w:rPr>
                                      <w:rFonts w:asciiTheme="minorHAnsi" w:hAnsi="Calibri" w:cstheme="minorBidi"/>
                                      <w:color w:val="000000" w:themeColor="dark1"/>
                                      <w:lang w:val="en-US"/>
                                    </w:rPr>
                                    <w:t xml:space="preserve">Find </w:t>
                                  </w:r>
                                  <w:r>
                                    <w:rPr>
                                      <w:rFonts w:asciiTheme="minorHAnsi" w:hAnsi="Calibri" w:cstheme="minorBidi"/>
                                      <w:b/>
                                      <w:bCs/>
                                      <w:color w:val="000000" w:themeColor="dark1"/>
                                      <w:lang w:val="en-US"/>
                                    </w:rPr>
                                    <w:t>PERIPHERAL</w:t>
                                  </w:r>
                                  <w:r>
                                    <w:rPr>
                                      <w:rFonts w:asciiTheme="minorHAnsi" w:hAnsi="Calibri" w:cstheme="minorBidi"/>
                                      <w:color w:val="000000" w:themeColor="dark1"/>
                                      <w:lang w:val="en-US"/>
                                    </w:rPr>
                                    <w:t xml:space="preserve"> adrenaline </w:t>
                                  </w:r>
                                  <w:r>
                                    <w:rPr>
                                      <w:rFonts w:asciiTheme="minorHAnsi" w:hAnsi="Calibri" w:cstheme="minorBidi"/>
                                      <w:color w:val="000000"/>
                                      <w:lang w:val="en-US"/>
                                    </w:rPr>
                                    <w:t>dose</w:t>
                                  </w:r>
                                  <w:r>
                                    <w:rPr>
                                      <w:rFonts w:asciiTheme="minorHAnsi" w:hAnsi="Calibri" w:cstheme="minorBidi"/>
                                      <w:color w:val="FF0000"/>
                                      <w:lang w:val="en-US"/>
                                    </w:rPr>
                                    <w:t xml:space="preserve"> </w:t>
                                  </w:r>
                                  <w:r>
                                    <w:rPr>
                                      <w:rFonts w:asciiTheme="minorHAnsi" w:hAnsi="Calibri" w:cstheme="minorBidi"/>
                                      <w:color w:val="000000"/>
                                      <w:lang w:val="en-US"/>
                                    </w:rPr>
                                    <w:t>(under cardiac infusions)</w:t>
                                  </w:r>
                                  <w:r>
                                    <w:rPr>
                                      <w:rFonts w:asciiTheme="minorHAnsi" w:hAnsi="Calibri" w:cstheme="minorBidi"/>
                                      <w:color w:val="000000" w:themeColor="dark1"/>
                                      <w:lang w:val="en-US"/>
                                    </w:rPr>
                                    <w:t xml:space="preserve"> and calculate dose per kg.</w:t>
                                  </w:r>
                                </w:p>
                                <w:p w14:paraId="680649EB" w14:textId="77777777" w:rsidR="003F5846" w:rsidRDefault="003F5846" w:rsidP="003F5846">
                                  <w:pPr>
                                    <w:pStyle w:val="NormalWeb"/>
                                    <w:spacing w:before="0" w:beforeAutospacing="0" w:after="0" w:afterAutospacing="0"/>
                                    <w:jc w:val="center"/>
                                  </w:pPr>
                                  <w:r>
                                    <w:rPr>
                                      <w:rFonts w:asciiTheme="minorHAnsi" w:hAnsi="Calibri" w:cstheme="minorBidi"/>
                                      <w:color w:val="000000" w:themeColor="dark1"/>
                                      <w:lang w:val="en-US"/>
                                    </w:rPr>
                                    <w:t xml:space="preserve"> Double check calculation with another HCP</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4F511D1" id="Text Box 4" o:spid="_x0000_s1028" type="#_x0000_t202" style="position:absolute;margin-left:152.1pt;margin-top:10.15pt;width:288.6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" fillcolor="#bfbfbf [2412]" strokecolor="#7f7f7f [1601]">
                      <v:textbox>
                        <w:txbxContent>
                          <w:p w14:paraId="1193A3F9" w14:textId="77777777" w:rsidR="003F5846" w:rsidRDefault="003F5846" w:rsidP="003F5846">
                            <w:pPr>
                              <w:pStyle w:val="NormalWeb"/>
                              <w:spacing w:before="0" w:beforeAutospacing="0" w:after="0" w:afterAutospacing="0"/>
                              <w:jc w:val="center"/>
                            </w:pPr>
                            <w:r>
                              <w:rPr>
                                <w:rFonts w:asciiTheme="minorHAnsi" w:hAnsi="Calibri" w:cstheme="minorBidi"/>
                                <w:color w:val="000000" w:themeColor="dark1"/>
                                <w:lang w:val="en-US"/>
                              </w:rPr>
                              <w:t xml:space="preserve">Find </w:t>
                            </w:r>
                            <w:r>
                              <w:rPr>
                                <w:rFonts w:asciiTheme="minorHAnsi" w:hAnsi="Calibri" w:cstheme="minorBidi"/>
                                <w:b/>
                                <w:bCs/>
                                <w:color w:val="000000" w:themeColor="dark1"/>
                                <w:lang w:val="en-US"/>
                              </w:rPr>
                              <w:t>PERIPHERAL</w:t>
                            </w:r>
                            <w:r>
                              <w:rPr>
                                <w:rFonts w:asciiTheme="minorHAnsi" w:hAnsi="Calibri" w:cstheme="minorBidi"/>
                                <w:color w:val="000000" w:themeColor="dark1"/>
                                <w:lang w:val="en-US"/>
                              </w:rPr>
                              <w:t xml:space="preserve"> adrenaline </w:t>
                            </w:r>
                            <w:r>
                              <w:rPr>
                                <w:rFonts w:asciiTheme="minorHAnsi" w:hAnsi="Calibri" w:cstheme="minorBidi"/>
                                <w:color w:val="000000"/>
                                <w:lang w:val="en-US"/>
                              </w:rPr>
                              <w:t>dose</w:t>
                            </w:r>
                            <w:r>
                              <w:rPr>
                                <w:rFonts w:asciiTheme="minorHAnsi" w:hAnsi="Calibri" w:cstheme="minorBidi"/>
                                <w:color w:val="FF0000"/>
                                <w:lang w:val="en-US"/>
                              </w:rPr>
                              <w:t xml:space="preserve"> </w:t>
                            </w:r>
                            <w:r>
                              <w:rPr>
                                <w:rFonts w:asciiTheme="minorHAnsi" w:hAnsi="Calibri" w:cstheme="minorBidi"/>
                                <w:color w:val="000000"/>
                                <w:lang w:val="en-US"/>
                              </w:rPr>
                              <w:t>(under cardiac infusions)</w:t>
                            </w:r>
                            <w:r>
                              <w:rPr>
                                <w:rFonts w:asciiTheme="minorHAnsi" w:hAnsi="Calibri" w:cstheme="minorBidi"/>
                                <w:color w:val="000000" w:themeColor="dark1"/>
                                <w:lang w:val="en-US"/>
                              </w:rPr>
                              <w:t xml:space="preserve"> and calculate dose per kg.</w:t>
                            </w:r>
                          </w:p>
                          <w:p w14:paraId="680649EB" w14:textId="77777777" w:rsidR="003F5846" w:rsidRDefault="003F5846" w:rsidP="003F5846">
                            <w:pPr>
                              <w:pStyle w:val="NormalWeb"/>
                              <w:spacing w:before="0" w:beforeAutospacing="0" w:after="0" w:afterAutospacing="0"/>
                              <w:jc w:val="center"/>
                            </w:pPr>
                            <w:r>
                              <w:rPr>
                                <w:rFonts w:asciiTheme="minorHAnsi" w:hAnsi="Calibri" w:cstheme="minorBidi"/>
                                <w:color w:val="000000" w:themeColor="dark1"/>
                                <w:lang w:val="en-US"/>
                              </w:rPr>
                              <w:t xml:space="preserve"> Double check calculation with another HCP</w:t>
                            </w:r>
                          </w:p>
                        </w:txbxContent>
                      </v:textbox>
                    </v:shape>
                  </w:pict>
                </mc:Fallback>
              </mc:AlternateContent>
            </w:r>
          </w:p>
        </w:tc>
      </w:tr>
      <w:tr w:rsidR="003F5846" w:rsidRPr="003F5846" w14:paraId="063517E3" w14:textId="77777777" w:rsidTr="2AE53E1D">
        <w:trPr>
          <w:trHeight w:val="288"/>
        </w:trPr>
        <w:tc>
          <w:tcPr>
            <w:tcW w:w="12456" w:type="dxa"/>
            <w:tcBorders>
              <w:top w:val="nil"/>
              <w:left w:val="nil"/>
              <w:bottom w:val="nil"/>
              <w:right w:val="nil"/>
            </w:tcBorders>
            <w:shd w:val="clear" w:color="auto" w:fill="auto"/>
            <w:noWrap/>
            <w:vAlign w:val="bottom"/>
            <w:hideMark/>
          </w:tcPr>
          <w:p w14:paraId="14E011B2" w14:textId="53D4CCC2" w:rsidR="003F5846" w:rsidRPr="003F5846" w:rsidRDefault="003F5846" w:rsidP="003F5846">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2240"/>
            </w:tblGrid>
            <w:tr w:rsidR="003F5846" w:rsidRPr="003F5846" w14:paraId="4EEC9D54" w14:textId="77777777">
              <w:trPr>
                <w:trHeight w:val="288"/>
                <w:tblCellSpacing w:w="0" w:type="dxa"/>
              </w:trPr>
              <w:tc>
                <w:tcPr>
                  <w:tcW w:w="12240" w:type="dxa"/>
                  <w:tcBorders>
                    <w:top w:val="nil"/>
                    <w:left w:val="nil"/>
                    <w:bottom w:val="nil"/>
                    <w:right w:val="nil"/>
                  </w:tcBorders>
                  <w:shd w:val="clear" w:color="auto" w:fill="auto"/>
                  <w:noWrap/>
                  <w:vAlign w:val="bottom"/>
                  <w:hideMark/>
                </w:tcPr>
                <w:p w14:paraId="73138545" w14:textId="77777777" w:rsidR="003F5846" w:rsidRPr="003F5846" w:rsidRDefault="003F5846" w:rsidP="003F5846">
                  <w:pPr>
                    <w:rPr>
                      <w:rFonts w:ascii="Calibri" w:hAnsi="Calibri" w:cs="Calibri"/>
                      <w:color w:val="000000"/>
                      <w:sz w:val="22"/>
                      <w:szCs w:val="22"/>
                    </w:rPr>
                  </w:pPr>
                </w:p>
              </w:tc>
            </w:tr>
          </w:tbl>
          <w:p w14:paraId="665C83B1" w14:textId="77777777" w:rsidR="003F5846" w:rsidRPr="003F5846" w:rsidRDefault="003F5846" w:rsidP="003F5846">
            <w:pPr>
              <w:rPr>
                <w:rFonts w:ascii="Calibri" w:hAnsi="Calibri" w:cs="Calibri"/>
                <w:color w:val="000000"/>
                <w:sz w:val="22"/>
                <w:szCs w:val="22"/>
              </w:rPr>
            </w:pPr>
          </w:p>
        </w:tc>
      </w:tr>
      <w:tr w:rsidR="003F5846" w:rsidRPr="003F5846" w14:paraId="25EEEE5C" w14:textId="77777777" w:rsidTr="2AE53E1D">
        <w:trPr>
          <w:trHeight w:val="288"/>
        </w:trPr>
        <w:tc>
          <w:tcPr>
            <w:tcW w:w="12456" w:type="dxa"/>
            <w:tcBorders>
              <w:top w:val="nil"/>
              <w:left w:val="nil"/>
              <w:bottom w:val="nil"/>
              <w:right w:val="nil"/>
            </w:tcBorders>
            <w:shd w:val="clear" w:color="auto" w:fill="auto"/>
            <w:noWrap/>
            <w:vAlign w:val="bottom"/>
            <w:hideMark/>
          </w:tcPr>
          <w:p w14:paraId="3DE2193C" w14:textId="77777777" w:rsidR="003F5846" w:rsidRPr="003F5846" w:rsidRDefault="003F5846" w:rsidP="003F5846">
            <w:pPr>
              <w:rPr>
                <w:sz w:val="20"/>
                <w:szCs w:val="20"/>
              </w:rPr>
            </w:pPr>
          </w:p>
        </w:tc>
      </w:tr>
      <w:tr w:rsidR="003F5846" w:rsidRPr="003F5846" w14:paraId="28113357" w14:textId="77777777" w:rsidTr="2AE53E1D">
        <w:trPr>
          <w:trHeight w:val="288"/>
        </w:trPr>
        <w:tc>
          <w:tcPr>
            <w:tcW w:w="12456" w:type="dxa"/>
            <w:tcBorders>
              <w:top w:val="nil"/>
              <w:left w:val="nil"/>
              <w:bottom w:val="nil"/>
              <w:right w:val="nil"/>
            </w:tcBorders>
            <w:shd w:val="clear" w:color="auto" w:fill="auto"/>
            <w:noWrap/>
            <w:vAlign w:val="bottom"/>
            <w:hideMark/>
          </w:tcPr>
          <w:p w14:paraId="5A3B17E9" w14:textId="77777777" w:rsidR="003F5846" w:rsidRPr="003F5846" w:rsidRDefault="003F5846" w:rsidP="003F5846">
            <w:pPr>
              <w:rPr>
                <w:sz w:val="20"/>
                <w:szCs w:val="20"/>
              </w:rPr>
            </w:pPr>
          </w:p>
        </w:tc>
      </w:tr>
      <w:tr w:rsidR="003F5846" w:rsidRPr="003F5846" w14:paraId="7FEC6E41" w14:textId="77777777" w:rsidTr="2AE53E1D">
        <w:trPr>
          <w:trHeight w:val="288"/>
        </w:trPr>
        <w:tc>
          <w:tcPr>
            <w:tcW w:w="12456" w:type="dxa"/>
            <w:tcBorders>
              <w:top w:val="nil"/>
              <w:left w:val="nil"/>
              <w:bottom w:val="nil"/>
              <w:right w:val="nil"/>
            </w:tcBorders>
            <w:shd w:val="clear" w:color="auto" w:fill="auto"/>
            <w:noWrap/>
            <w:vAlign w:val="bottom"/>
            <w:hideMark/>
          </w:tcPr>
          <w:p w14:paraId="36EB6773" w14:textId="77777777" w:rsidR="003F5846" w:rsidRPr="003F5846" w:rsidRDefault="003F5846" w:rsidP="003F5846">
            <w:pPr>
              <w:rPr>
                <w:sz w:val="20"/>
                <w:szCs w:val="20"/>
              </w:rPr>
            </w:pPr>
            <w:r>
              <w:rPr>
                <w:noProof/>
                <w:sz w:val="20"/>
                <w:szCs w:val="20"/>
              </w:rPr>
              <mc:AlternateContent>
                <mc:Choice Requires="wps">
                  <w:drawing>
                    <wp:anchor distT="0" distB="0" distL="114300" distR="114300" simplePos="0" relativeHeight="251662336" behindDoc="0" locked="0" layoutInCell="1" allowOverlap="1" wp14:anchorId="057BB7D3" wp14:editId="65EB0D41">
                      <wp:simplePos x="0" y="0"/>
                      <wp:positionH relativeFrom="column">
                        <wp:posOffset>3734435</wp:posOffset>
                      </wp:positionH>
                      <wp:positionV relativeFrom="paragraph">
                        <wp:posOffset>-85090</wp:posOffset>
                      </wp:positionV>
                      <wp:extent cx="60325" cy="358140"/>
                      <wp:effectExtent l="19050" t="0" r="34925" b="41910"/>
                      <wp:wrapNone/>
                      <wp:docPr id="12" name="Down Arrow 12"/>
                      <wp:cNvGraphicFramePr/>
                      <a:graphic xmlns:a="http://schemas.openxmlformats.org/drawingml/2006/main">
                        <a:graphicData uri="http://schemas.microsoft.com/office/word/2010/wordprocessingShape">
                          <wps:wsp>
                            <wps:cNvSpPr/>
                            <wps:spPr>
                              <a:xfrm>
                                <a:off x="0" y="0"/>
                                <a:ext cx="60325" cy="358140"/>
                              </a:xfrm>
                              <a:prstGeom prst="downArrow">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F201A" id="Down Arrow 12" o:spid="_x0000_s1026" type="#_x0000_t67" style="position:absolute;margin-left:294.05pt;margin-top:-6.7pt;width:4.75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" adj="19781" fillcolor="#7f7f7f [1612]" strokecolor="black [3213]" strokeweight="1pt"/>
                  </w:pict>
                </mc:Fallback>
              </mc:AlternateContent>
            </w:r>
          </w:p>
        </w:tc>
      </w:tr>
      <w:tr w:rsidR="003F5846" w:rsidRPr="003F5846" w14:paraId="63F8D7CA" w14:textId="77777777" w:rsidTr="2AE53E1D">
        <w:trPr>
          <w:trHeight w:val="288"/>
        </w:trPr>
        <w:tc>
          <w:tcPr>
            <w:tcW w:w="12456" w:type="dxa"/>
            <w:tcBorders>
              <w:top w:val="nil"/>
              <w:left w:val="nil"/>
              <w:bottom w:val="nil"/>
              <w:right w:val="nil"/>
            </w:tcBorders>
            <w:shd w:val="clear" w:color="auto" w:fill="auto"/>
            <w:noWrap/>
            <w:vAlign w:val="bottom"/>
            <w:hideMark/>
          </w:tcPr>
          <w:p w14:paraId="2C4EBEC2" w14:textId="7BDF074F" w:rsidR="003F5846" w:rsidRPr="003F5846" w:rsidRDefault="00917E86" w:rsidP="003F5846">
            <w:pPr>
              <w:rPr>
                <w:sz w:val="20"/>
                <w:szCs w:val="20"/>
              </w:rPr>
            </w:pPr>
            <w:r w:rsidRPr="003F5846">
              <w:rPr>
                <w:rFonts w:ascii="Calibri" w:hAnsi="Calibri" w:cs="Calibri"/>
                <w:noProof/>
                <w:color w:val="000000"/>
                <w:sz w:val="22"/>
                <w:szCs w:val="22"/>
              </w:rPr>
              <mc:AlternateContent>
                <mc:Choice Requires="wps">
                  <w:drawing>
                    <wp:anchor distT="0" distB="0" distL="114300" distR="114300" simplePos="0" relativeHeight="251657216" behindDoc="0" locked="0" layoutInCell="1" allowOverlap="1" wp14:anchorId="3B7B5DD3" wp14:editId="507EE3A2">
                      <wp:simplePos x="0" y="0"/>
                      <wp:positionH relativeFrom="column">
                        <wp:posOffset>1912620</wp:posOffset>
                      </wp:positionH>
                      <wp:positionV relativeFrom="paragraph">
                        <wp:posOffset>147955</wp:posOffset>
                      </wp:positionV>
                      <wp:extent cx="3627120" cy="485775"/>
                      <wp:effectExtent l="0" t="0" r="11430" b="28575"/>
                      <wp:wrapNone/>
                      <wp:docPr id="5" name="Text Box 5">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txBox="1"/>
                            <wps:spPr>
                              <a:xfrm>
                                <a:off x="0" y="0"/>
                                <a:ext cx="3627120" cy="485775"/>
                              </a:xfrm>
                              <a:prstGeom prst="rect">
                                <a:avLst/>
                              </a:prstGeom>
                              <a:solidFill>
                                <a:schemeClr val="bg1">
                                  <a:lumMod val="7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668EFFA8" w14:textId="77777777" w:rsidR="003F5846" w:rsidRDefault="003F5846" w:rsidP="003F5846">
                                  <w:pPr>
                                    <w:pStyle w:val="NormalWeb"/>
                                    <w:spacing w:before="0" w:beforeAutospacing="0" w:after="0" w:afterAutospacing="0"/>
                                    <w:jc w:val="center"/>
                                  </w:pPr>
                                  <w:r>
                                    <w:rPr>
                                      <w:rFonts w:asciiTheme="minorHAnsi" w:hAnsi="Calibri" w:cstheme="minorBidi"/>
                                      <w:color w:val="000000" w:themeColor="dark1"/>
                                      <w:lang w:val="en-US"/>
                                    </w:rPr>
                                    <w:t>Using 1 in 1000 Adrenaline (1mg /ml), draw up required amount</w:t>
                                  </w:r>
                                  <w:r>
                                    <w:rPr>
                                      <w:rFonts w:asciiTheme="minorHAnsi" w:hAnsi="Calibri" w:cstheme="minorBidi"/>
                                      <w:color w:val="FF0000"/>
                                      <w:lang w:val="en-US"/>
                                    </w:rPr>
                                    <w:t xml:space="preserve"> </w:t>
                                  </w:r>
                                  <w:r>
                                    <w:rPr>
                                      <w:rFonts w:asciiTheme="minorHAnsi" w:hAnsi="Calibri" w:cstheme="minorBidi"/>
                                      <w:color w:val="000000"/>
                                      <w:lang w:val="en-US"/>
                                    </w:rPr>
                                    <w:t>and</w:t>
                                  </w:r>
                                  <w:r>
                                    <w:rPr>
                                      <w:rFonts w:asciiTheme="minorHAnsi" w:hAnsi="Calibri" w:cstheme="minorBidi"/>
                                      <w:color w:val="FF0000"/>
                                      <w:lang w:val="en-US"/>
                                    </w:rPr>
                                    <w:t xml:space="preserve"> </w:t>
                                  </w:r>
                                  <w:r>
                                    <w:rPr>
                                      <w:rFonts w:asciiTheme="minorHAnsi" w:hAnsi="Calibri" w:cstheme="minorBidi"/>
                                      <w:color w:val="000000" w:themeColor="dark1"/>
                                      <w:lang w:val="en-US"/>
                                    </w:rPr>
                                    <w:t xml:space="preserve">double check with another HCP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B7B5DD3" id="Text Box 5" o:spid="_x0000_s1029" type="#_x0000_t202" style="position:absolute;margin-left:150.6pt;margin-top:11.65pt;width:285.6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" fillcolor="#bfbfbf [2412]" strokecolor="#7f7f7f [1601]">
                      <v:textbox>
                        <w:txbxContent>
                          <w:p w14:paraId="668EFFA8" w14:textId="77777777" w:rsidR="003F5846" w:rsidRDefault="003F5846" w:rsidP="003F5846">
                            <w:pPr>
                              <w:pStyle w:val="NormalWeb"/>
                              <w:spacing w:before="0" w:beforeAutospacing="0" w:after="0" w:afterAutospacing="0"/>
                              <w:jc w:val="center"/>
                            </w:pPr>
                            <w:r>
                              <w:rPr>
                                <w:rFonts w:asciiTheme="minorHAnsi" w:hAnsi="Calibri" w:cstheme="minorBidi"/>
                                <w:color w:val="000000" w:themeColor="dark1"/>
                                <w:lang w:val="en-US"/>
                              </w:rPr>
                              <w:t>Using 1 in 1000 Adrenaline (1mg /ml), draw up required amount</w:t>
                            </w:r>
                            <w:r>
                              <w:rPr>
                                <w:rFonts w:asciiTheme="minorHAnsi" w:hAnsi="Calibri" w:cstheme="minorBidi"/>
                                <w:color w:val="FF0000"/>
                                <w:lang w:val="en-US"/>
                              </w:rPr>
                              <w:t xml:space="preserve"> </w:t>
                            </w:r>
                            <w:r>
                              <w:rPr>
                                <w:rFonts w:asciiTheme="minorHAnsi" w:hAnsi="Calibri" w:cstheme="minorBidi"/>
                                <w:color w:val="000000"/>
                                <w:lang w:val="en-US"/>
                              </w:rPr>
                              <w:t>and</w:t>
                            </w:r>
                            <w:r>
                              <w:rPr>
                                <w:rFonts w:asciiTheme="minorHAnsi" w:hAnsi="Calibri" w:cstheme="minorBidi"/>
                                <w:color w:val="FF0000"/>
                                <w:lang w:val="en-US"/>
                              </w:rPr>
                              <w:t xml:space="preserve"> </w:t>
                            </w:r>
                            <w:r>
                              <w:rPr>
                                <w:rFonts w:asciiTheme="minorHAnsi" w:hAnsi="Calibri" w:cstheme="minorBidi"/>
                                <w:color w:val="000000" w:themeColor="dark1"/>
                                <w:lang w:val="en-US"/>
                              </w:rPr>
                              <w:t xml:space="preserve">double check with another HCP </w:t>
                            </w:r>
                          </w:p>
                        </w:txbxContent>
                      </v:textbox>
                    </v:shape>
                  </w:pict>
                </mc:Fallback>
              </mc:AlternateContent>
            </w:r>
          </w:p>
        </w:tc>
      </w:tr>
      <w:tr w:rsidR="003F5846" w:rsidRPr="003F5846" w14:paraId="636D4C93" w14:textId="77777777" w:rsidTr="2AE53E1D">
        <w:trPr>
          <w:trHeight w:val="288"/>
        </w:trPr>
        <w:tc>
          <w:tcPr>
            <w:tcW w:w="12456" w:type="dxa"/>
            <w:tcBorders>
              <w:top w:val="nil"/>
              <w:left w:val="nil"/>
              <w:bottom w:val="nil"/>
              <w:right w:val="nil"/>
            </w:tcBorders>
            <w:shd w:val="clear" w:color="auto" w:fill="auto"/>
            <w:noWrap/>
            <w:vAlign w:val="bottom"/>
            <w:hideMark/>
          </w:tcPr>
          <w:p w14:paraId="5C7B4CE1" w14:textId="7E32BF3A" w:rsidR="003F5846" w:rsidRPr="003F5846" w:rsidRDefault="003F5846" w:rsidP="003F5846">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2240"/>
            </w:tblGrid>
            <w:tr w:rsidR="003F5846" w:rsidRPr="003F5846" w14:paraId="3C955767" w14:textId="77777777">
              <w:trPr>
                <w:trHeight w:val="288"/>
                <w:tblCellSpacing w:w="0" w:type="dxa"/>
              </w:trPr>
              <w:tc>
                <w:tcPr>
                  <w:tcW w:w="12240" w:type="dxa"/>
                  <w:tcBorders>
                    <w:top w:val="nil"/>
                    <w:left w:val="nil"/>
                    <w:bottom w:val="nil"/>
                    <w:right w:val="nil"/>
                  </w:tcBorders>
                  <w:shd w:val="clear" w:color="auto" w:fill="auto"/>
                  <w:noWrap/>
                  <w:vAlign w:val="bottom"/>
                  <w:hideMark/>
                </w:tcPr>
                <w:p w14:paraId="01412E2E" w14:textId="77777777" w:rsidR="003F5846" w:rsidRPr="003F5846" w:rsidRDefault="003F5846" w:rsidP="003F5846">
                  <w:pPr>
                    <w:rPr>
                      <w:rFonts w:ascii="Calibri" w:hAnsi="Calibri" w:cs="Calibri"/>
                      <w:color w:val="000000"/>
                      <w:sz w:val="22"/>
                      <w:szCs w:val="22"/>
                    </w:rPr>
                  </w:pPr>
                </w:p>
              </w:tc>
            </w:tr>
          </w:tbl>
          <w:p w14:paraId="4846E934" w14:textId="77777777" w:rsidR="003F5846" w:rsidRPr="003F5846" w:rsidRDefault="003F5846" w:rsidP="003F5846">
            <w:pPr>
              <w:rPr>
                <w:rFonts w:ascii="Calibri" w:hAnsi="Calibri" w:cs="Calibri"/>
                <w:color w:val="000000"/>
                <w:sz w:val="22"/>
                <w:szCs w:val="22"/>
              </w:rPr>
            </w:pPr>
          </w:p>
        </w:tc>
      </w:tr>
      <w:tr w:rsidR="003F5846" w:rsidRPr="003F5846" w14:paraId="1E0B378C" w14:textId="77777777" w:rsidTr="2AE53E1D">
        <w:trPr>
          <w:trHeight w:val="288"/>
        </w:trPr>
        <w:tc>
          <w:tcPr>
            <w:tcW w:w="12456" w:type="dxa"/>
            <w:tcBorders>
              <w:top w:val="nil"/>
              <w:left w:val="nil"/>
              <w:bottom w:val="nil"/>
              <w:right w:val="nil"/>
            </w:tcBorders>
            <w:shd w:val="clear" w:color="auto" w:fill="auto"/>
            <w:noWrap/>
            <w:vAlign w:val="bottom"/>
            <w:hideMark/>
          </w:tcPr>
          <w:p w14:paraId="731F97B0" w14:textId="77777777" w:rsidR="003F5846" w:rsidRPr="003F5846" w:rsidRDefault="003F5846" w:rsidP="003F5846">
            <w:pPr>
              <w:rPr>
                <w:sz w:val="20"/>
                <w:szCs w:val="20"/>
              </w:rPr>
            </w:pPr>
          </w:p>
        </w:tc>
      </w:tr>
      <w:tr w:rsidR="003F5846" w:rsidRPr="003F5846" w14:paraId="5DFA9542" w14:textId="77777777" w:rsidTr="2AE53E1D">
        <w:trPr>
          <w:trHeight w:val="288"/>
        </w:trPr>
        <w:tc>
          <w:tcPr>
            <w:tcW w:w="12456" w:type="dxa"/>
            <w:tcBorders>
              <w:top w:val="nil"/>
              <w:left w:val="nil"/>
              <w:bottom w:val="nil"/>
              <w:right w:val="nil"/>
            </w:tcBorders>
            <w:shd w:val="clear" w:color="auto" w:fill="auto"/>
            <w:noWrap/>
            <w:vAlign w:val="bottom"/>
            <w:hideMark/>
          </w:tcPr>
          <w:p w14:paraId="2F5EAC09" w14:textId="399054E0" w:rsidR="003F5846" w:rsidRPr="003F5846" w:rsidRDefault="00917E86" w:rsidP="003F5846">
            <w:pPr>
              <w:rPr>
                <w:sz w:val="20"/>
                <w:szCs w:val="20"/>
              </w:rPr>
            </w:pPr>
            <w:r>
              <w:rPr>
                <w:noProof/>
                <w:sz w:val="20"/>
                <w:szCs w:val="20"/>
              </w:rPr>
              <mc:AlternateContent>
                <mc:Choice Requires="wps">
                  <w:drawing>
                    <wp:anchor distT="0" distB="0" distL="114300" distR="114300" simplePos="0" relativeHeight="251663360" behindDoc="0" locked="0" layoutInCell="1" allowOverlap="1" wp14:anchorId="3E5D134A" wp14:editId="3715F023">
                      <wp:simplePos x="0" y="0"/>
                      <wp:positionH relativeFrom="column">
                        <wp:posOffset>3729990</wp:posOffset>
                      </wp:positionH>
                      <wp:positionV relativeFrom="paragraph">
                        <wp:posOffset>-83185</wp:posOffset>
                      </wp:positionV>
                      <wp:extent cx="45085" cy="396240"/>
                      <wp:effectExtent l="19050" t="0" r="31115" b="41910"/>
                      <wp:wrapNone/>
                      <wp:docPr id="13" name="Down Arrow 13"/>
                      <wp:cNvGraphicFramePr/>
                      <a:graphic xmlns:a="http://schemas.openxmlformats.org/drawingml/2006/main">
                        <a:graphicData uri="http://schemas.microsoft.com/office/word/2010/wordprocessingShape">
                          <wps:wsp>
                            <wps:cNvSpPr/>
                            <wps:spPr>
                              <a:xfrm>
                                <a:off x="0" y="0"/>
                                <a:ext cx="45085" cy="396240"/>
                              </a:xfrm>
                              <a:prstGeom prst="downArrow">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DF19E" id="Down Arrow 13" o:spid="_x0000_s1026" type="#_x0000_t67" style="position:absolute;margin-left:293.7pt;margin-top:-6.55pt;width:3.5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" adj="20371" fillcolor="#7f7f7f [1612]" strokecolor="black [3213]" strokeweight="1pt"/>
                  </w:pict>
                </mc:Fallback>
              </mc:AlternateContent>
            </w:r>
          </w:p>
        </w:tc>
      </w:tr>
      <w:tr w:rsidR="003F5846" w:rsidRPr="003F5846" w14:paraId="47EF0194" w14:textId="77777777" w:rsidTr="2AE53E1D">
        <w:trPr>
          <w:trHeight w:val="288"/>
        </w:trPr>
        <w:tc>
          <w:tcPr>
            <w:tcW w:w="12456" w:type="dxa"/>
            <w:tcBorders>
              <w:top w:val="nil"/>
              <w:left w:val="nil"/>
              <w:bottom w:val="nil"/>
              <w:right w:val="nil"/>
            </w:tcBorders>
            <w:shd w:val="clear" w:color="auto" w:fill="auto"/>
            <w:noWrap/>
            <w:vAlign w:val="bottom"/>
            <w:hideMark/>
          </w:tcPr>
          <w:p w14:paraId="713CE375" w14:textId="22BBCF6C" w:rsidR="003F5846" w:rsidRPr="003F5846" w:rsidRDefault="00917E86" w:rsidP="003F5846">
            <w:pPr>
              <w:rPr>
                <w:sz w:val="20"/>
                <w:szCs w:val="20"/>
              </w:rPr>
            </w:pPr>
            <w:r w:rsidRPr="003F5846">
              <w:rPr>
                <w:rFonts w:ascii="Calibri" w:hAnsi="Calibri" w:cs="Calibri"/>
                <w:noProof/>
                <w:color w:val="000000"/>
                <w:sz w:val="22"/>
                <w:szCs w:val="22"/>
              </w:rPr>
              <mc:AlternateContent>
                <mc:Choice Requires="wps">
                  <w:drawing>
                    <wp:anchor distT="0" distB="0" distL="114300" distR="114300" simplePos="0" relativeHeight="251658240" behindDoc="0" locked="0" layoutInCell="1" allowOverlap="1" wp14:anchorId="5D9B0E99" wp14:editId="3AFCE1E4">
                      <wp:simplePos x="0" y="0"/>
                      <wp:positionH relativeFrom="column">
                        <wp:posOffset>747395</wp:posOffset>
                      </wp:positionH>
                      <wp:positionV relativeFrom="paragraph">
                        <wp:posOffset>168275</wp:posOffset>
                      </wp:positionV>
                      <wp:extent cx="6240780" cy="533400"/>
                      <wp:effectExtent l="0" t="0" r="26670" b="19050"/>
                      <wp:wrapNone/>
                      <wp:docPr id="6" name="Text Box 6">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txBox="1"/>
                            <wps:spPr>
                              <a:xfrm>
                                <a:off x="0" y="0"/>
                                <a:ext cx="6240780" cy="533400"/>
                              </a:xfrm>
                              <a:prstGeom prst="rect">
                                <a:avLst/>
                              </a:prstGeom>
                              <a:solidFill>
                                <a:schemeClr val="bg1">
                                  <a:lumMod val="7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A28D69D" w14:textId="0C8896C0" w:rsidR="003F5846" w:rsidRDefault="003F5846" w:rsidP="003F5846">
                                  <w:pPr>
                                    <w:pStyle w:val="NormalWeb"/>
                                    <w:spacing w:before="0" w:beforeAutospacing="0" w:after="0" w:afterAutospacing="0"/>
                                    <w:jc w:val="center"/>
                                  </w:pPr>
                                  <w:r>
                                    <w:rPr>
                                      <w:rFonts w:asciiTheme="minorHAnsi" w:hAnsi="Calibri" w:cstheme="minorBidi"/>
                                      <w:color w:val="000000" w:themeColor="dark1"/>
                                      <w:lang w:val="en-US"/>
                                    </w:rPr>
                                    <w:t xml:space="preserve">Make up to 50ml in a syringe with 5% Glucose (preferred) or 0.9% Sodium Chloride. </w:t>
                                  </w:r>
                                </w:p>
                                <w:p w14:paraId="0BBE4D8F" w14:textId="74749B17" w:rsidR="003F5846" w:rsidRPr="00A1400E" w:rsidRDefault="003F5846" w:rsidP="003F5846">
                                  <w:pPr>
                                    <w:pStyle w:val="NormalWeb"/>
                                    <w:spacing w:before="0" w:beforeAutospacing="0" w:after="0" w:afterAutospacing="0"/>
                                    <w:jc w:val="center"/>
                                  </w:pPr>
                                  <w:r>
                                    <w:rPr>
                                      <w:rFonts w:asciiTheme="minorHAnsi" w:hAnsi="Calibri" w:cstheme="minorBidi"/>
                                      <w:color w:val="000000" w:themeColor="dark1"/>
                                      <w:lang w:val="en-US"/>
                                    </w:rPr>
                                    <w:t>Label syringe</w:t>
                                  </w:r>
                                  <w:r w:rsidR="00FA74F3">
                                    <w:rPr>
                                      <w:rFonts w:asciiTheme="minorHAnsi" w:hAnsi="Calibri" w:cstheme="minorBidi"/>
                                      <w:color w:val="000000" w:themeColor="dark1"/>
                                      <w:lang w:val="en-US"/>
                                    </w:rPr>
                                    <w:t xml:space="preserve"> </w:t>
                                  </w:r>
                                  <w:r w:rsidR="00FA74F3" w:rsidRPr="00A1400E">
                                    <w:rPr>
                                      <w:rFonts w:asciiTheme="minorHAnsi" w:hAnsi="Calibri" w:cstheme="minorBidi"/>
                                      <w:lang w:val="en-US"/>
                                    </w:rPr>
                                    <w:t xml:space="preserve">stating volume of Adrenaline, volume of diluent and Total Volume (TV) </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5D9B0E99" id="Text Box 6" o:spid="_x0000_s1030" type="#_x0000_t202" style="position:absolute;margin-left:58.85pt;margin-top:13.25pt;width:491.4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" fillcolor="#bfbfbf [2412]" strokecolor="#7f7f7f [1601]">
                      <v:textbox>
                        <w:txbxContent>
                          <w:p w14:paraId="7A28D69D" w14:textId="0C8896C0" w:rsidR="003F5846" w:rsidRDefault="003F5846" w:rsidP="003F5846">
                            <w:pPr>
                              <w:pStyle w:val="NormalWeb"/>
                              <w:spacing w:before="0" w:beforeAutospacing="0" w:after="0" w:afterAutospacing="0"/>
                              <w:jc w:val="center"/>
                            </w:pPr>
                            <w:r>
                              <w:rPr>
                                <w:rFonts w:asciiTheme="minorHAnsi" w:hAnsi="Calibri" w:cstheme="minorBidi"/>
                                <w:color w:val="000000" w:themeColor="dark1"/>
                                <w:lang w:val="en-US"/>
                              </w:rPr>
                              <w:t xml:space="preserve">Make up to 50ml in a syringe with 5% Glucose (preferred) or 0.9% Sodium Chloride. </w:t>
                            </w:r>
                          </w:p>
                          <w:p w14:paraId="0BBE4D8F" w14:textId="74749B17" w:rsidR="003F5846" w:rsidRPr="00A1400E" w:rsidRDefault="003F5846" w:rsidP="003F5846">
                            <w:pPr>
                              <w:pStyle w:val="NormalWeb"/>
                              <w:spacing w:before="0" w:beforeAutospacing="0" w:after="0" w:afterAutospacing="0"/>
                              <w:jc w:val="center"/>
                            </w:pPr>
                            <w:r>
                              <w:rPr>
                                <w:rFonts w:asciiTheme="minorHAnsi" w:hAnsi="Calibri" w:cstheme="minorBidi"/>
                                <w:color w:val="000000" w:themeColor="dark1"/>
                                <w:lang w:val="en-US"/>
                              </w:rPr>
                              <w:t>Label syringe</w:t>
                            </w:r>
                            <w:r w:rsidR="00FA74F3">
                              <w:rPr>
                                <w:rFonts w:asciiTheme="minorHAnsi" w:hAnsi="Calibri" w:cstheme="minorBidi"/>
                                <w:color w:val="000000" w:themeColor="dark1"/>
                                <w:lang w:val="en-US"/>
                              </w:rPr>
                              <w:t xml:space="preserve"> </w:t>
                            </w:r>
                            <w:r w:rsidR="00FA74F3" w:rsidRPr="00A1400E">
                              <w:rPr>
                                <w:rFonts w:asciiTheme="minorHAnsi" w:hAnsi="Calibri" w:cstheme="minorBidi"/>
                                <w:lang w:val="en-US"/>
                              </w:rPr>
                              <w:t xml:space="preserve">stating volume of Adrenaline, volume of diluent and Total Volume (TV) </w:t>
                            </w:r>
                          </w:p>
                        </w:txbxContent>
                      </v:textbox>
                    </v:shape>
                  </w:pict>
                </mc:Fallback>
              </mc:AlternateContent>
            </w:r>
          </w:p>
        </w:tc>
      </w:tr>
      <w:tr w:rsidR="003F5846" w:rsidRPr="003F5846" w14:paraId="592F4A41" w14:textId="77777777" w:rsidTr="2AE53E1D">
        <w:trPr>
          <w:trHeight w:val="288"/>
        </w:trPr>
        <w:tc>
          <w:tcPr>
            <w:tcW w:w="12456" w:type="dxa"/>
            <w:tcBorders>
              <w:top w:val="nil"/>
              <w:left w:val="nil"/>
              <w:bottom w:val="nil"/>
              <w:right w:val="nil"/>
            </w:tcBorders>
            <w:shd w:val="clear" w:color="auto" w:fill="auto"/>
            <w:noWrap/>
            <w:vAlign w:val="bottom"/>
            <w:hideMark/>
          </w:tcPr>
          <w:p w14:paraId="371C7132" w14:textId="08368C12" w:rsidR="003F5846" w:rsidRPr="003F5846" w:rsidRDefault="003F5846" w:rsidP="003F5846">
            <w:pPr>
              <w:rPr>
                <w:sz w:val="20"/>
                <w:szCs w:val="20"/>
              </w:rPr>
            </w:pPr>
          </w:p>
        </w:tc>
      </w:tr>
      <w:tr w:rsidR="003F5846" w:rsidRPr="003F5846" w14:paraId="2D7EC534" w14:textId="77777777" w:rsidTr="2AE53E1D">
        <w:trPr>
          <w:trHeight w:val="288"/>
        </w:trPr>
        <w:tc>
          <w:tcPr>
            <w:tcW w:w="12456" w:type="dxa"/>
            <w:tcBorders>
              <w:top w:val="nil"/>
              <w:left w:val="nil"/>
              <w:bottom w:val="nil"/>
              <w:right w:val="nil"/>
            </w:tcBorders>
            <w:shd w:val="clear" w:color="auto" w:fill="auto"/>
            <w:noWrap/>
            <w:vAlign w:val="bottom"/>
            <w:hideMark/>
          </w:tcPr>
          <w:p w14:paraId="06407735" w14:textId="0E63B8F9" w:rsidR="003F5846" w:rsidRPr="003F5846" w:rsidRDefault="003F5846" w:rsidP="003F5846">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2240"/>
            </w:tblGrid>
            <w:tr w:rsidR="003F5846" w:rsidRPr="003F5846" w14:paraId="4D6A243B" w14:textId="77777777">
              <w:trPr>
                <w:trHeight w:val="288"/>
                <w:tblCellSpacing w:w="0" w:type="dxa"/>
              </w:trPr>
              <w:tc>
                <w:tcPr>
                  <w:tcW w:w="12240" w:type="dxa"/>
                  <w:tcBorders>
                    <w:top w:val="nil"/>
                    <w:left w:val="nil"/>
                    <w:bottom w:val="nil"/>
                    <w:right w:val="nil"/>
                  </w:tcBorders>
                  <w:shd w:val="clear" w:color="auto" w:fill="auto"/>
                  <w:noWrap/>
                  <w:vAlign w:val="bottom"/>
                  <w:hideMark/>
                </w:tcPr>
                <w:p w14:paraId="7229ECB1" w14:textId="77777777" w:rsidR="003F5846" w:rsidRPr="003F5846" w:rsidRDefault="003F5846" w:rsidP="003F5846">
                  <w:pPr>
                    <w:rPr>
                      <w:rFonts w:ascii="Calibri" w:hAnsi="Calibri" w:cs="Calibri"/>
                      <w:color w:val="000000"/>
                      <w:sz w:val="22"/>
                      <w:szCs w:val="22"/>
                    </w:rPr>
                  </w:pPr>
                </w:p>
              </w:tc>
            </w:tr>
          </w:tbl>
          <w:p w14:paraId="7BFCD4DB" w14:textId="77777777" w:rsidR="003F5846" w:rsidRPr="003F5846" w:rsidRDefault="003F5846" w:rsidP="003F5846">
            <w:pPr>
              <w:rPr>
                <w:rFonts w:ascii="Calibri" w:hAnsi="Calibri" w:cs="Calibri"/>
                <w:color w:val="000000"/>
                <w:sz w:val="22"/>
                <w:szCs w:val="22"/>
              </w:rPr>
            </w:pPr>
          </w:p>
        </w:tc>
      </w:tr>
      <w:tr w:rsidR="003F5846" w:rsidRPr="003F5846" w14:paraId="4AF4AFE2" w14:textId="77777777" w:rsidTr="2AE53E1D">
        <w:trPr>
          <w:trHeight w:val="288"/>
        </w:trPr>
        <w:tc>
          <w:tcPr>
            <w:tcW w:w="12456" w:type="dxa"/>
            <w:tcBorders>
              <w:top w:val="nil"/>
              <w:left w:val="nil"/>
              <w:bottom w:val="nil"/>
              <w:right w:val="nil"/>
            </w:tcBorders>
            <w:shd w:val="clear" w:color="auto" w:fill="auto"/>
            <w:noWrap/>
            <w:vAlign w:val="bottom"/>
            <w:hideMark/>
          </w:tcPr>
          <w:p w14:paraId="7360283D" w14:textId="6AE28736" w:rsidR="003F5846" w:rsidRPr="003F5846" w:rsidRDefault="00917E86" w:rsidP="003F5846">
            <w:pPr>
              <w:rPr>
                <w:sz w:val="20"/>
                <w:szCs w:val="20"/>
              </w:rPr>
            </w:pPr>
            <w:r>
              <w:rPr>
                <w:noProof/>
                <w:sz w:val="20"/>
                <w:szCs w:val="20"/>
              </w:rPr>
              <mc:AlternateContent>
                <mc:Choice Requires="wps">
                  <w:drawing>
                    <wp:anchor distT="0" distB="0" distL="114300" distR="114300" simplePos="0" relativeHeight="251664384" behindDoc="0" locked="0" layoutInCell="1" allowOverlap="1" wp14:anchorId="347A5EB6" wp14:editId="6ADBD0E0">
                      <wp:simplePos x="0" y="0"/>
                      <wp:positionH relativeFrom="column">
                        <wp:posOffset>3707765</wp:posOffset>
                      </wp:positionH>
                      <wp:positionV relativeFrom="paragraph">
                        <wp:posOffset>-15240</wp:posOffset>
                      </wp:positionV>
                      <wp:extent cx="45085" cy="297180"/>
                      <wp:effectExtent l="19050" t="0" r="31115" b="45720"/>
                      <wp:wrapNone/>
                      <wp:docPr id="16" name="Down Arrow 16"/>
                      <wp:cNvGraphicFramePr/>
                      <a:graphic xmlns:a="http://schemas.openxmlformats.org/drawingml/2006/main">
                        <a:graphicData uri="http://schemas.microsoft.com/office/word/2010/wordprocessingShape">
                          <wps:wsp>
                            <wps:cNvSpPr/>
                            <wps:spPr>
                              <a:xfrm>
                                <a:off x="0" y="0"/>
                                <a:ext cx="45085" cy="297180"/>
                              </a:xfrm>
                              <a:prstGeom prst="down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B283C" id="Down Arrow 16" o:spid="_x0000_s1026" type="#_x0000_t67" style="position:absolute;margin-left:291.95pt;margin-top:-1.2pt;width:3.55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" adj="19962" fillcolor="#a5a5a5 [2092]" strokecolor="black [3213]" strokeweight="1pt"/>
                  </w:pict>
                </mc:Fallback>
              </mc:AlternateContent>
            </w:r>
          </w:p>
        </w:tc>
      </w:tr>
      <w:tr w:rsidR="003F5846" w:rsidRPr="003F5846" w14:paraId="7C86BB7E" w14:textId="77777777" w:rsidTr="2AE53E1D">
        <w:trPr>
          <w:trHeight w:val="288"/>
        </w:trPr>
        <w:tc>
          <w:tcPr>
            <w:tcW w:w="12456" w:type="dxa"/>
            <w:tcBorders>
              <w:top w:val="nil"/>
              <w:left w:val="nil"/>
              <w:bottom w:val="nil"/>
              <w:right w:val="nil"/>
            </w:tcBorders>
            <w:shd w:val="clear" w:color="auto" w:fill="auto"/>
            <w:noWrap/>
            <w:vAlign w:val="bottom"/>
            <w:hideMark/>
          </w:tcPr>
          <w:p w14:paraId="280C5788" w14:textId="798791B1" w:rsidR="003F5846" w:rsidRPr="003F5846" w:rsidRDefault="00917E86" w:rsidP="003F5846">
            <w:pPr>
              <w:rPr>
                <w:sz w:val="20"/>
                <w:szCs w:val="20"/>
              </w:rPr>
            </w:pPr>
            <w:r w:rsidRPr="003F5846">
              <w:rPr>
                <w:rFonts w:ascii="Calibri" w:hAnsi="Calibri" w:cs="Calibri"/>
                <w:noProof/>
                <w:color w:val="000000"/>
                <w:sz w:val="22"/>
                <w:szCs w:val="22"/>
              </w:rPr>
              <mc:AlternateContent>
                <mc:Choice Requires="wps">
                  <w:drawing>
                    <wp:anchor distT="0" distB="0" distL="114300" distR="114300" simplePos="0" relativeHeight="251659264" behindDoc="0" locked="0" layoutInCell="1" allowOverlap="1" wp14:anchorId="1B799270" wp14:editId="4C0CDBF9">
                      <wp:simplePos x="0" y="0"/>
                      <wp:positionH relativeFrom="column">
                        <wp:posOffset>1474470</wp:posOffset>
                      </wp:positionH>
                      <wp:positionV relativeFrom="paragraph">
                        <wp:posOffset>119380</wp:posOffset>
                      </wp:positionV>
                      <wp:extent cx="4450080" cy="457200"/>
                      <wp:effectExtent l="0" t="0" r="26670" b="19050"/>
                      <wp:wrapNone/>
                      <wp:docPr id="7" name="Text Box 7">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txBox="1"/>
                            <wps:spPr>
                              <a:xfrm>
                                <a:off x="0" y="0"/>
                                <a:ext cx="4450080" cy="457200"/>
                              </a:xfrm>
                              <a:prstGeom prst="rect">
                                <a:avLst/>
                              </a:prstGeom>
                              <a:solidFill>
                                <a:schemeClr val="bg1">
                                  <a:lumMod val="7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1679C60" w14:textId="77777777" w:rsidR="003F5846" w:rsidRDefault="003F5846" w:rsidP="003F5846">
                                  <w:pPr>
                                    <w:pStyle w:val="NormalWeb"/>
                                    <w:spacing w:before="0" w:beforeAutospacing="0" w:after="0" w:afterAutospacing="0"/>
                                    <w:jc w:val="center"/>
                                  </w:pPr>
                                  <w:r>
                                    <w:rPr>
                                      <w:rFonts w:asciiTheme="minorHAnsi" w:hAnsi="Calibri" w:cstheme="minorBidi"/>
                                      <w:color w:val="000000" w:themeColor="dark1"/>
                                      <w:lang w:val="en-US"/>
                                    </w:rPr>
                                    <w:t>Set up in syringe pump double checking rate with another HCP.</w:t>
                                  </w:r>
                                </w:p>
                                <w:p w14:paraId="6EE6D814" w14:textId="77777777" w:rsidR="003F5846" w:rsidRDefault="003F5846" w:rsidP="003F5846">
                                  <w:pPr>
                                    <w:pStyle w:val="NormalWeb"/>
                                    <w:spacing w:before="0" w:beforeAutospacing="0" w:after="0" w:afterAutospacing="0"/>
                                    <w:jc w:val="center"/>
                                  </w:pPr>
                                  <w:r>
                                    <w:rPr>
                                      <w:rFonts w:asciiTheme="minorHAnsi" w:hAnsi="Calibri" w:cstheme="minorBidi"/>
                                      <w:color w:val="000000" w:themeColor="dark1"/>
                                      <w:lang w:val="en-US"/>
                                    </w:rPr>
                                    <w:t>Double sign prescription chart</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B799270" id="Text Box 7" o:spid="_x0000_s1031" type="#_x0000_t202" style="position:absolute;margin-left:116.1pt;margin-top:9.4pt;width:350.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" fillcolor="#bfbfbf [2412]" strokecolor="#7f7f7f [1601]">
                      <v:textbox>
                        <w:txbxContent>
                          <w:p w14:paraId="31679C60" w14:textId="77777777" w:rsidR="003F5846" w:rsidRDefault="003F5846" w:rsidP="003F5846">
                            <w:pPr>
                              <w:pStyle w:val="NormalWeb"/>
                              <w:spacing w:before="0" w:beforeAutospacing="0" w:after="0" w:afterAutospacing="0"/>
                              <w:jc w:val="center"/>
                            </w:pPr>
                            <w:r>
                              <w:rPr>
                                <w:rFonts w:asciiTheme="minorHAnsi" w:hAnsi="Calibri" w:cstheme="minorBidi"/>
                                <w:color w:val="000000" w:themeColor="dark1"/>
                                <w:lang w:val="en-US"/>
                              </w:rPr>
                              <w:t>Set up in syringe pump double checking rate with another HCP.</w:t>
                            </w:r>
                          </w:p>
                          <w:p w14:paraId="6EE6D814" w14:textId="77777777" w:rsidR="003F5846" w:rsidRDefault="003F5846" w:rsidP="003F5846">
                            <w:pPr>
                              <w:pStyle w:val="NormalWeb"/>
                              <w:spacing w:before="0" w:beforeAutospacing="0" w:after="0" w:afterAutospacing="0"/>
                              <w:jc w:val="center"/>
                            </w:pPr>
                            <w:r>
                              <w:rPr>
                                <w:rFonts w:asciiTheme="minorHAnsi" w:hAnsi="Calibri" w:cstheme="minorBidi"/>
                                <w:color w:val="000000" w:themeColor="dark1"/>
                                <w:lang w:val="en-US"/>
                              </w:rPr>
                              <w:t>Double sign prescription chart</w:t>
                            </w:r>
                          </w:p>
                        </w:txbxContent>
                      </v:textbox>
                    </v:shape>
                  </w:pict>
                </mc:Fallback>
              </mc:AlternateContent>
            </w:r>
          </w:p>
        </w:tc>
      </w:tr>
      <w:tr w:rsidR="003F5846" w:rsidRPr="003F5846" w14:paraId="73AE9C72" w14:textId="77777777" w:rsidTr="2AE53E1D">
        <w:trPr>
          <w:trHeight w:val="288"/>
        </w:trPr>
        <w:tc>
          <w:tcPr>
            <w:tcW w:w="12456" w:type="dxa"/>
            <w:tcBorders>
              <w:top w:val="nil"/>
              <w:left w:val="nil"/>
              <w:bottom w:val="nil"/>
              <w:right w:val="nil"/>
            </w:tcBorders>
            <w:shd w:val="clear" w:color="auto" w:fill="auto"/>
            <w:noWrap/>
            <w:vAlign w:val="bottom"/>
            <w:hideMark/>
          </w:tcPr>
          <w:p w14:paraId="57D3CEBA" w14:textId="270E0CB3" w:rsidR="003F5846" w:rsidRPr="003F5846" w:rsidRDefault="003F5846" w:rsidP="003F5846">
            <w:pPr>
              <w:rPr>
                <w:sz w:val="20"/>
                <w:szCs w:val="20"/>
              </w:rPr>
            </w:pPr>
          </w:p>
        </w:tc>
      </w:tr>
      <w:tr w:rsidR="003F5846" w:rsidRPr="003F5846" w14:paraId="7F274EEE" w14:textId="77777777" w:rsidTr="2AE53E1D">
        <w:trPr>
          <w:trHeight w:val="288"/>
        </w:trPr>
        <w:tc>
          <w:tcPr>
            <w:tcW w:w="12456" w:type="dxa"/>
            <w:tcBorders>
              <w:top w:val="nil"/>
              <w:left w:val="nil"/>
              <w:bottom w:val="nil"/>
              <w:right w:val="nil"/>
            </w:tcBorders>
            <w:shd w:val="clear" w:color="auto" w:fill="auto"/>
            <w:noWrap/>
            <w:vAlign w:val="bottom"/>
            <w:hideMark/>
          </w:tcPr>
          <w:p w14:paraId="0CB4AA51" w14:textId="5B26C605" w:rsidR="003F5846" w:rsidRPr="003F5846" w:rsidRDefault="003F5846" w:rsidP="003F5846">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2240"/>
            </w:tblGrid>
            <w:tr w:rsidR="003F5846" w:rsidRPr="003F5846" w14:paraId="560993EE" w14:textId="77777777">
              <w:trPr>
                <w:trHeight w:val="288"/>
                <w:tblCellSpacing w:w="0" w:type="dxa"/>
              </w:trPr>
              <w:tc>
                <w:tcPr>
                  <w:tcW w:w="12240" w:type="dxa"/>
                  <w:tcBorders>
                    <w:top w:val="nil"/>
                    <w:left w:val="nil"/>
                    <w:bottom w:val="nil"/>
                    <w:right w:val="nil"/>
                  </w:tcBorders>
                  <w:shd w:val="clear" w:color="auto" w:fill="auto"/>
                  <w:noWrap/>
                  <w:vAlign w:val="bottom"/>
                  <w:hideMark/>
                </w:tcPr>
                <w:p w14:paraId="09F6A44B" w14:textId="77777777" w:rsidR="003F5846" w:rsidRPr="003F5846" w:rsidRDefault="003F5846" w:rsidP="003F5846">
                  <w:pPr>
                    <w:rPr>
                      <w:rFonts w:ascii="Calibri" w:hAnsi="Calibri" w:cs="Calibri"/>
                      <w:color w:val="000000"/>
                      <w:sz w:val="22"/>
                      <w:szCs w:val="22"/>
                    </w:rPr>
                  </w:pPr>
                </w:p>
              </w:tc>
            </w:tr>
          </w:tbl>
          <w:p w14:paraId="487D04A0" w14:textId="77777777" w:rsidR="003F5846" w:rsidRPr="003F5846" w:rsidRDefault="003F5846" w:rsidP="003F5846">
            <w:pPr>
              <w:rPr>
                <w:rFonts w:ascii="Calibri" w:hAnsi="Calibri" w:cs="Calibri"/>
                <w:color w:val="000000"/>
                <w:sz w:val="22"/>
                <w:szCs w:val="22"/>
              </w:rPr>
            </w:pPr>
          </w:p>
        </w:tc>
      </w:tr>
      <w:tr w:rsidR="003F5846" w:rsidRPr="003F5846" w14:paraId="3FAAE0B7" w14:textId="77777777" w:rsidTr="2AE53E1D">
        <w:trPr>
          <w:trHeight w:val="288"/>
        </w:trPr>
        <w:tc>
          <w:tcPr>
            <w:tcW w:w="12456" w:type="dxa"/>
            <w:tcBorders>
              <w:top w:val="nil"/>
              <w:left w:val="nil"/>
              <w:bottom w:val="nil"/>
              <w:right w:val="nil"/>
            </w:tcBorders>
            <w:shd w:val="clear" w:color="auto" w:fill="auto"/>
            <w:noWrap/>
            <w:vAlign w:val="bottom"/>
            <w:hideMark/>
          </w:tcPr>
          <w:p w14:paraId="220BF461" w14:textId="1B20FDC4" w:rsidR="003F5846" w:rsidRPr="003F5846" w:rsidRDefault="00917E86" w:rsidP="003F5846">
            <w:pPr>
              <w:rPr>
                <w:sz w:val="20"/>
                <w:szCs w:val="20"/>
              </w:rPr>
            </w:pPr>
            <w:r>
              <w:rPr>
                <w:noProof/>
                <w:sz w:val="20"/>
                <w:szCs w:val="20"/>
              </w:rPr>
              <mc:AlternateContent>
                <mc:Choice Requires="wps">
                  <w:drawing>
                    <wp:anchor distT="0" distB="0" distL="114300" distR="114300" simplePos="0" relativeHeight="251652096" behindDoc="0" locked="0" layoutInCell="1" allowOverlap="1" wp14:anchorId="16468CBE" wp14:editId="22245B63">
                      <wp:simplePos x="0" y="0"/>
                      <wp:positionH relativeFrom="column">
                        <wp:posOffset>3712845</wp:posOffset>
                      </wp:positionH>
                      <wp:positionV relativeFrom="paragraph">
                        <wp:posOffset>-109220</wp:posOffset>
                      </wp:positionV>
                      <wp:extent cx="75565" cy="320040"/>
                      <wp:effectExtent l="19050" t="0" r="38735" b="41910"/>
                      <wp:wrapNone/>
                      <wp:docPr id="17" name="Down Arrow 17"/>
                      <wp:cNvGraphicFramePr/>
                      <a:graphic xmlns:a="http://schemas.openxmlformats.org/drawingml/2006/main">
                        <a:graphicData uri="http://schemas.microsoft.com/office/word/2010/wordprocessingShape">
                          <wps:wsp>
                            <wps:cNvSpPr/>
                            <wps:spPr>
                              <a:xfrm>
                                <a:off x="0" y="0"/>
                                <a:ext cx="75565" cy="320040"/>
                              </a:xfrm>
                              <a:prstGeom prst="downArrow">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97B15" id="Down Arrow 17" o:spid="_x0000_s1026" type="#_x0000_t67" style="position:absolute;margin-left:292.35pt;margin-top:-8.6pt;width:5.95pt;height:2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" adj="19050" fillcolor="#a5a5a5 [2092]" strokecolor="black [3213]" strokeweight="1pt"/>
                  </w:pict>
                </mc:Fallback>
              </mc:AlternateContent>
            </w:r>
          </w:p>
        </w:tc>
      </w:tr>
      <w:tr w:rsidR="003F5846" w:rsidRPr="003F5846" w14:paraId="366F178F" w14:textId="77777777" w:rsidTr="2AE53E1D">
        <w:trPr>
          <w:trHeight w:val="288"/>
        </w:trPr>
        <w:tc>
          <w:tcPr>
            <w:tcW w:w="12456" w:type="dxa"/>
            <w:tcBorders>
              <w:top w:val="nil"/>
              <w:left w:val="nil"/>
              <w:bottom w:val="nil"/>
              <w:right w:val="nil"/>
            </w:tcBorders>
            <w:shd w:val="clear" w:color="auto" w:fill="auto"/>
            <w:noWrap/>
            <w:vAlign w:val="bottom"/>
            <w:hideMark/>
          </w:tcPr>
          <w:p w14:paraId="197B9E28" w14:textId="5BB3F755" w:rsidR="003F5846" w:rsidRPr="003F5846" w:rsidRDefault="008E2309" w:rsidP="003F5846">
            <w:pPr>
              <w:rPr>
                <w:sz w:val="20"/>
                <w:szCs w:val="20"/>
              </w:rPr>
            </w:pPr>
            <w:r w:rsidRPr="003F5846">
              <w:rPr>
                <w:rFonts w:ascii="Calibri" w:hAnsi="Calibri" w:cs="Calibri"/>
                <w:noProof/>
                <w:color w:val="000000"/>
                <w:sz w:val="22"/>
                <w:szCs w:val="22"/>
              </w:rPr>
              <mc:AlternateContent>
                <mc:Choice Requires="wps">
                  <w:drawing>
                    <wp:anchor distT="0" distB="0" distL="114300" distR="114300" simplePos="0" relativeHeight="251650048" behindDoc="0" locked="0" layoutInCell="1" allowOverlap="1" wp14:anchorId="1F314796" wp14:editId="0308CC95">
                      <wp:simplePos x="0" y="0"/>
                      <wp:positionH relativeFrom="column">
                        <wp:posOffset>198755</wp:posOffset>
                      </wp:positionH>
                      <wp:positionV relativeFrom="paragraph">
                        <wp:posOffset>38100</wp:posOffset>
                      </wp:positionV>
                      <wp:extent cx="7247994" cy="828675"/>
                      <wp:effectExtent l="0" t="0" r="10160" b="28575"/>
                      <wp:wrapNone/>
                      <wp:docPr id="8" name="Text Box 8">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txBox="1"/>
                            <wps:spPr>
                              <a:xfrm>
                                <a:off x="0" y="0"/>
                                <a:ext cx="7247994" cy="828675"/>
                              </a:xfrm>
                              <a:prstGeom prst="rect">
                                <a:avLst/>
                              </a:prstGeom>
                              <a:solidFill>
                                <a:schemeClr val="bg1">
                                  <a:lumMod val="75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4C083428" w14:textId="77777777" w:rsidR="00517F29" w:rsidRDefault="00517F29" w:rsidP="009234C1">
                                  <w:pPr>
                                    <w:jc w:val="center"/>
                                    <w:rPr>
                                      <w:rFonts w:hAnsi="Calibri"/>
                                      <w:color w:val="000000" w:themeColor="dark1"/>
                                      <w:lang w:val="en-US"/>
                                    </w:rPr>
                                  </w:pPr>
                                  <w:r w:rsidRPr="00A1400E">
                                    <w:rPr>
                                      <w:rFonts w:hAnsi="Calibri"/>
                                      <w:lang w:val="en-US"/>
                                    </w:rPr>
                                    <w:t>Child must have continuous ECG monitoring</w:t>
                                  </w:r>
                                  <w:r>
                                    <w:rPr>
                                      <w:rFonts w:hAnsi="Calibri"/>
                                      <w:lang w:val="en-US"/>
                                    </w:rPr>
                                    <w:t xml:space="preserve"> and </w:t>
                                  </w:r>
                                  <w:r w:rsidRPr="00A1400E">
                                    <w:rPr>
                                      <w:rFonts w:hAnsi="Calibri"/>
                                      <w:lang w:val="en-US"/>
                                    </w:rPr>
                                    <w:t>blood pressure monitoring</w:t>
                                  </w:r>
                                  <w:r>
                                    <w:rPr>
                                      <w:rFonts w:hAnsi="Calibri"/>
                                      <w:lang w:val="en-US"/>
                                    </w:rPr>
                                    <w:t xml:space="preserve"> </w:t>
                                  </w:r>
                                  <w:r w:rsidRPr="00A1400E">
                                    <w:rPr>
                                      <w:rFonts w:hAnsi="Calibri"/>
                                      <w:lang w:val="en-US"/>
                                    </w:rPr>
                                    <w:t xml:space="preserve">via an arterial line or non-invasive blood pressure </w:t>
                                  </w:r>
                                  <w:r>
                                    <w:rPr>
                                      <w:rFonts w:hAnsi="Calibri"/>
                                      <w:lang w:val="en-US"/>
                                    </w:rPr>
                                    <w:t>cuff</w:t>
                                  </w:r>
                                  <w:r w:rsidRPr="00A1400E">
                                    <w:rPr>
                                      <w:rFonts w:hAnsi="Calibri"/>
                                      <w:lang w:val="en-US"/>
                                    </w:rPr>
                                    <w:t xml:space="preserve"> </w:t>
                                  </w:r>
                                  <w:r>
                                    <w:rPr>
                                      <w:rFonts w:hAnsi="Calibri"/>
                                      <w:lang w:val="en-US"/>
                                    </w:rPr>
                                    <w:t>-monitor set to cycle every 3 mins</w:t>
                                  </w:r>
                                </w:p>
                                <w:p w14:paraId="71C5B40D" w14:textId="77777777" w:rsidR="00517F29" w:rsidRPr="009234C1" w:rsidRDefault="00517F29" w:rsidP="009234C1">
                                  <w:pPr>
                                    <w:jc w:val="center"/>
                                    <w:rPr>
                                      <w:rFonts w:hAnsi="Calibri"/>
                                      <w:color w:val="000000" w:themeColor="dark1"/>
                                      <w:lang w:val="en-US"/>
                                    </w:rPr>
                                  </w:pPr>
                                  <w:r>
                                    <w:rPr>
                                      <w:rFonts w:hAnsi="Calibri"/>
                                      <w:color w:val="000000" w:themeColor="dark1"/>
                                      <w:lang w:val="en-US"/>
                                    </w:rPr>
                                    <w:t xml:space="preserve">Monitor cannula using VIP score </w:t>
                                  </w:r>
                                  <w:r>
                                    <w:rPr>
                                      <w:rFonts w:hAnsi="Calibri"/>
                                      <w:color w:val="000000" w:themeColor="dark1"/>
                                      <w:lang w:val="en-US"/>
                                    </w:rPr>
                                    <w:t>every 15 mins for first hour and then hourly. Nurse in HDU or with HDU nursing ratio.</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F314796" id="Text Box 8" o:spid="_x0000_s1032" type="#_x0000_t202" style="position:absolute;margin-left:15.65pt;margin-top:3pt;width:570.7pt;height:6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" fillcolor="#bfbfbf [2412]" strokecolor="#7f7f7f [1601]">
                      <v:textbox>
                        <w:txbxContent>
                          <w:p w14:paraId="4C083428" w14:textId="77777777" w:rsidR="00517F29" w:rsidRDefault="00517F29" w:rsidP="009234C1">
                            <w:pPr>
                              <w:jc w:val="center"/>
                              <w:rPr>
                                <w:rFonts w:hAnsi="Calibri"/>
                                <w:color w:val="000000" w:themeColor="dark1"/>
                                <w:lang w:val="en-US"/>
                              </w:rPr>
                            </w:pPr>
                            <w:r w:rsidRPr="00A1400E">
                              <w:rPr>
                                <w:rFonts w:hAnsi="Calibri"/>
                                <w:lang w:val="en-US"/>
                              </w:rPr>
                              <w:t>Child must have continuous ECG monitoring</w:t>
                            </w:r>
                            <w:r>
                              <w:rPr>
                                <w:rFonts w:hAnsi="Calibri"/>
                                <w:lang w:val="en-US"/>
                              </w:rPr>
                              <w:t xml:space="preserve"> and </w:t>
                            </w:r>
                            <w:r w:rsidRPr="00A1400E">
                              <w:rPr>
                                <w:rFonts w:hAnsi="Calibri"/>
                                <w:lang w:val="en-US"/>
                              </w:rPr>
                              <w:t>blood pressure monitoring</w:t>
                            </w:r>
                            <w:r>
                              <w:rPr>
                                <w:rFonts w:hAnsi="Calibri"/>
                                <w:lang w:val="en-US"/>
                              </w:rPr>
                              <w:t xml:space="preserve"> </w:t>
                            </w:r>
                            <w:r w:rsidRPr="00A1400E">
                              <w:rPr>
                                <w:rFonts w:hAnsi="Calibri"/>
                                <w:lang w:val="en-US"/>
                              </w:rPr>
                              <w:t xml:space="preserve">via an arterial line or non-invasive blood pressure </w:t>
                            </w:r>
                            <w:r>
                              <w:rPr>
                                <w:rFonts w:hAnsi="Calibri"/>
                                <w:lang w:val="en-US"/>
                              </w:rPr>
                              <w:t>cuff</w:t>
                            </w:r>
                            <w:r w:rsidRPr="00A1400E">
                              <w:rPr>
                                <w:rFonts w:hAnsi="Calibri"/>
                                <w:lang w:val="en-US"/>
                              </w:rPr>
                              <w:t xml:space="preserve"> </w:t>
                            </w:r>
                            <w:r>
                              <w:rPr>
                                <w:rFonts w:hAnsi="Calibri"/>
                                <w:lang w:val="en-US"/>
                              </w:rPr>
                              <w:t>-monitor set to cycle every 3 mins</w:t>
                            </w:r>
                          </w:p>
                          <w:p w14:paraId="71C5B40D" w14:textId="77777777" w:rsidR="00517F29" w:rsidRPr="009234C1" w:rsidRDefault="00517F29" w:rsidP="009234C1">
                            <w:pPr>
                              <w:jc w:val="center"/>
                              <w:rPr>
                                <w:rFonts w:hAnsi="Calibri"/>
                                <w:color w:val="000000" w:themeColor="dark1"/>
                                <w:lang w:val="en-US"/>
                              </w:rPr>
                            </w:pPr>
                            <w:r>
                              <w:rPr>
                                <w:rFonts w:hAnsi="Calibri"/>
                                <w:color w:val="000000" w:themeColor="dark1"/>
                                <w:lang w:val="en-US"/>
                              </w:rPr>
                              <w:t xml:space="preserve">Monitor cannula using VIP score </w:t>
                            </w:r>
                            <w:r>
                              <w:rPr>
                                <w:rFonts w:hAnsi="Calibri"/>
                                <w:color w:val="000000" w:themeColor="dark1"/>
                                <w:lang w:val="en-US"/>
                              </w:rPr>
                              <w:t>every 15 mins for first hour and then hourly. Nurse in HDU or with HDU nursing ratio.</w:t>
                            </w:r>
                          </w:p>
                        </w:txbxContent>
                      </v:textbox>
                    </v:shape>
                  </w:pict>
                </mc:Fallback>
              </mc:AlternateContent>
            </w:r>
          </w:p>
        </w:tc>
      </w:tr>
      <w:tr w:rsidR="003F5846" w:rsidRPr="003F5846" w14:paraId="78D2D53B" w14:textId="77777777" w:rsidTr="2AE53E1D">
        <w:trPr>
          <w:trHeight w:val="288"/>
        </w:trPr>
        <w:tc>
          <w:tcPr>
            <w:tcW w:w="12456" w:type="dxa"/>
            <w:tcBorders>
              <w:top w:val="nil"/>
              <w:left w:val="nil"/>
              <w:bottom w:val="nil"/>
              <w:right w:val="nil"/>
            </w:tcBorders>
            <w:shd w:val="clear" w:color="auto" w:fill="auto"/>
            <w:noWrap/>
            <w:vAlign w:val="bottom"/>
            <w:hideMark/>
          </w:tcPr>
          <w:p w14:paraId="5EE7972C" w14:textId="6EC2B243" w:rsidR="003F5846" w:rsidRPr="003F5846" w:rsidRDefault="003F5846" w:rsidP="003F5846">
            <w:pPr>
              <w:rPr>
                <w:rFonts w:ascii="Calibri" w:hAnsi="Calibri" w:cs="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12240"/>
            </w:tblGrid>
            <w:tr w:rsidR="003F5846" w:rsidRPr="003F5846" w14:paraId="7EF6626B" w14:textId="77777777">
              <w:trPr>
                <w:trHeight w:val="288"/>
                <w:tblCellSpacing w:w="0" w:type="dxa"/>
              </w:trPr>
              <w:tc>
                <w:tcPr>
                  <w:tcW w:w="12240" w:type="dxa"/>
                  <w:tcBorders>
                    <w:top w:val="nil"/>
                    <w:left w:val="nil"/>
                    <w:bottom w:val="nil"/>
                    <w:right w:val="nil"/>
                  </w:tcBorders>
                  <w:shd w:val="clear" w:color="auto" w:fill="auto"/>
                  <w:noWrap/>
                  <w:vAlign w:val="bottom"/>
                  <w:hideMark/>
                </w:tcPr>
                <w:p w14:paraId="759F6519" w14:textId="495C6473" w:rsidR="003F5846" w:rsidRPr="003F5846" w:rsidRDefault="003F5846" w:rsidP="003F5846">
                  <w:pPr>
                    <w:rPr>
                      <w:rFonts w:ascii="Calibri" w:hAnsi="Calibri" w:cs="Calibri"/>
                      <w:color w:val="000000"/>
                      <w:sz w:val="22"/>
                      <w:szCs w:val="22"/>
                    </w:rPr>
                  </w:pPr>
                </w:p>
              </w:tc>
            </w:tr>
          </w:tbl>
          <w:p w14:paraId="4D2AAA44" w14:textId="77777777" w:rsidR="003F5846" w:rsidRPr="003F5846" w:rsidRDefault="003F5846" w:rsidP="003F5846">
            <w:pPr>
              <w:rPr>
                <w:rFonts w:ascii="Calibri" w:hAnsi="Calibri" w:cs="Calibri"/>
                <w:color w:val="000000"/>
                <w:sz w:val="22"/>
                <w:szCs w:val="22"/>
              </w:rPr>
            </w:pPr>
          </w:p>
        </w:tc>
      </w:tr>
      <w:tr w:rsidR="003F5846" w:rsidRPr="003F5846" w14:paraId="1EF6C07B" w14:textId="77777777" w:rsidTr="2AE53E1D">
        <w:trPr>
          <w:trHeight w:val="288"/>
        </w:trPr>
        <w:tc>
          <w:tcPr>
            <w:tcW w:w="12456" w:type="dxa"/>
            <w:tcBorders>
              <w:top w:val="nil"/>
              <w:left w:val="nil"/>
              <w:bottom w:val="nil"/>
              <w:right w:val="nil"/>
            </w:tcBorders>
            <w:shd w:val="clear" w:color="auto" w:fill="auto"/>
            <w:noWrap/>
            <w:vAlign w:val="bottom"/>
            <w:hideMark/>
          </w:tcPr>
          <w:p w14:paraId="4B4B332A" w14:textId="77777777" w:rsidR="003F5846" w:rsidRPr="003F5846" w:rsidRDefault="003F5846" w:rsidP="003F5846">
            <w:pPr>
              <w:rPr>
                <w:sz w:val="20"/>
                <w:szCs w:val="20"/>
              </w:rPr>
            </w:pPr>
          </w:p>
        </w:tc>
      </w:tr>
      <w:tr w:rsidR="003F5846" w:rsidRPr="003F5846" w14:paraId="5107A3C3" w14:textId="77777777" w:rsidTr="2AE53E1D">
        <w:trPr>
          <w:trHeight w:val="288"/>
        </w:trPr>
        <w:tc>
          <w:tcPr>
            <w:tcW w:w="12456" w:type="dxa"/>
            <w:tcBorders>
              <w:top w:val="nil"/>
              <w:left w:val="nil"/>
              <w:bottom w:val="nil"/>
              <w:right w:val="nil"/>
            </w:tcBorders>
            <w:shd w:val="clear" w:color="auto" w:fill="auto"/>
            <w:noWrap/>
            <w:vAlign w:val="bottom"/>
            <w:hideMark/>
          </w:tcPr>
          <w:p w14:paraId="7B42E993" w14:textId="1C42F317" w:rsidR="003F5846" w:rsidRPr="003F5846" w:rsidRDefault="003F5846" w:rsidP="003F5846">
            <w:pPr>
              <w:rPr>
                <w:sz w:val="20"/>
                <w:szCs w:val="20"/>
              </w:rPr>
            </w:pPr>
          </w:p>
        </w:tc>
      </w:tr>
      <w:tr w:rsidR="003F5846" w:rsidRPr="003F5846" w14:paraId="197C9259" w14:textId="77777777" w:rsidTr="2AE53E1D">
        <w:trPr>
          <w:trHeight w:val="288"/>
        </w:trPr>
        <w:tc>
          <w:tcPr>
            <w:tcW w:w="12456" w:type="dxa"/>
            <w:tcBorders>
              <w:top w:val="nil"/>
              <w:left w:val="nil"/>
              <w:bottom w:val="nil"/>
              <w:right w:val="nil"/>
            </w:tcBorders>
            <w:shd w:val="clear" w:color="auto" w:fill="auto"/>
            <w:noWrap/>
            <w:vAlign w:val="bottom"/>
            <w:hideMark/>
          </w:tcPr>
          <w:p w14:paraId="2D225751" w14:textId="70C3BA54" w:rsidR="003F5846" w:rsidRPr="003F5846" w:rsidRDefault="003F5846" w:rsidP="003F5846">
            <w:pPr>
              <w:rPr>
                <w:sz w:val="20"/>
                <w:szCs w:val="20"/>
              </w:rPr>
            </w:pPr>
          </w:p>
        </w:tc>
      </w:tr>
      <w:tr w:rsidR="003F5846" w:rsidRPr="003F5846" w14:paraId="60303659" w14:textId="77777777" w:rsidTr="2AE53E1D">
        <w:trPr>
          <w:trHeight w:val="288"/>
        </w:trPr>
        <w:tc>
          <w:tcPr>
            <w:tcW w:w="12456" w:type="dxa"/>
            <w:tcBorders>
              <w:top w:val="nil"/>
              <w:left w:val="nil"/>
              <w:bottom w:val="nil"/>
              <w:right w:val="nil"/>
            </w:tcBorders>
            <w:shd w:val="clear" w:color="auto" w:fill="auto"/>
            <w:noWrap/>
            <w:vAlign w:val="bottom"/>
            <w:hideMark/>
          </w:tcPr>
          <w:p w14:paraId="5B072497" w14:textId="4F748B67" w:rsidR="003F5846" w:rsidRPr="003F5846" w:rsidRDefault="00E11318" w:rsidP="003F5846">
            <w:pPr>
              <w:rPr>
                <w:rFonts w:ascii="Calibri" w:hAnsi="Calibri" w:cs="Calibri"/>
                <w:color w:val="000000"/>
                <w:sz w:val="22"/>
                <w:szCs w:val="22"/>
              </w:rPr>
            </w:pPr>
            <w:r>
              <w:rPr>
                <w:noProof/>
                <w:sz w:val="20"/>
                <w:szCs w:val="20"/>
              </w:rPr>
              <mc:AlternateContent>
                <mc:Choice Requires="wps">
                  <w:drawing>
                    <wp:anchor distT="0" distB="0" distL="114300" distR="114300" simplePos="0" relativeHeight="251665408" behindDoc="0" locked="0" layoutInCell="1" allowOverlap="1" wp14:anchorId="074A5933" wp14:editId="63E531C6">
                      <wp:simplePos x="0" y="0"/>
                      <wp:positionH relativeFrom="column">
                        <wp:posOffset>3743325</wp:posOffset>
                      </wp:positionH>
                      <wp:positionV relativeFrom="paragraph">
                        <wp:posOffset>-172085</wp:posOffset>
                      </wp:positionV>
                      <wp:extent cx="45085" cy="274320"/>
                      <wp:effectExtent l="19050" t="0" r="31115" b="30480"/>
                      <wp:wrapNone/>
                      <wp:docPr id="18" name="Down Arrow 18"/>
                      <wp:cNvGraphicFramePr/>
                      <a:graphic xmlns:a="http://schemas.openxmlformats.org/drawingml/2006/main">
                        <a:graphicData uri="http://schemas.microsoft.com/office/word/2010/wordprocessingShape">
                          <wps:wsp>
                            <wps:cNvSpPr/>
                            <wps:spPr>
                              <a:xfrm>
                                <a:off x="0" y="0"/>
                                <a:ext cx="45085" cy="274320"/>
                              </a:xfrm>
                              <a:prstGeom prst="downArrow">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600D7" id="Down Arrow 18" o:spid="_x0000_s1026" type="#_x0000_t67" style="position:absolute;margin-left:294.75pt;margin-top:-13.55pt;width:3.55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" adj="19825" fillcolor="#7f7f7f [1612]" strokecolor="black [3213]" strokeweight="1pt"/>
                  </w:pict>
                </mc:Fallback>
              </mc:AlternateContent>
            </w:r>
            <w:r w:rsidR="003F5846" w:rsidRPr="003F5846">
              <w:rPr>
                <w:rFonts w:ascii="Calibri" w:hAnsi="Calibri" w:cs="Calibri"/>
                <w:noProof/>
                <w:color w:val="000000"/>
                <w:sz w:val="22"/>
                <w:szCs w:val="22"/>
              </w:rPr>
              <mc:AlternateContent>
                <mc:Choice Requires="wps">
                  <w:drawing>
                    <wp:anchor distT="0" distB="0" distL="114300" distR="114300" simplePos="0" relativeHeight="251660288" behindDoc="0" locked="0" layoutInCell="1" allowOverlap="1" wp14:anchorId="7D75AFED" wp14:editId="26EB03AC">
                      <wp:simplePos x="0" y="0"/>
                      <wp:positionH relativeFrom="column">
                        <wp:posOffset>655320</wp:posOffset>
                      </wp:positionH>
                      <wp:positionV relativeFrom="paragraph">
                        <wp:posOffset>111125</wp:posOffset>
                      </wp:positionV>
                      <wp:extent cx="6418580" cy="487680"/>
                      <wp:effectExtent l="0" t="0" r="20320" b="26670"/>
                      <wp:wrapNone/>
                      <wp:docPr id="10" name="Rectangle 10">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microsoft.com/office/word/2010/wordprocessingShape">
                          <wps:wsp>
                            <wps:cNvSpPr/>
                            <wps:spPr>
                              <a:xfrm>
                                <a:off x="0" y="0"/>
                                <a:ext cx="6418580" cy="48768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5F2955" w14:textId="640914C5" w:rsidR="003F5846" w:rsidRPr="00A1400E" w:rsidRDefault="003F5846" w:rsidP="003F5846">
                                  <w:pPr>
                                    <w:pStyle w:val="NormalWeb"/>
                                    <w:spacing w:before="0" w:beforeAutospacing="0" w:after="0" w:afterAutospacing="0"/>
                                    <w:rPr>
                                      <w:color w:val="000000" w:themeColor="text1"/>
                                    </w:rPr>
                                  </w:pPr>
                                  <w:r w:rsidRPr="00A1400E">
                                    <w:rPr>
                                      <w:rFonts w:asciiTheme="minorHAnsi" w:hAnsi="Calibri" w:cstheme="minorBidi"/>
                                      <w:color w:val="000000" w:themeColor="text1"/>
                                    </w:rPr>
                                    <w:t>Do not flush the cannula. When discontinued,</w:t>
                                  </w:r>
                                  <w:r w:rsidR="009234C1" w:rsidRPr="00A1400E">
                                    <w:rPr>
                                      <w:rFonts w:asciiTheme="minorHAnsi" w:hAnsi="Calibri" w:cstheme="minorBidi"/>
                                      <w:color w:val="000000" w:themeColor="text1"/>
                                    </w:rPr>
                                    <w:t xml:space="preserve"> disconnect the administration set, </w:t>
                                  </w:r>
                                  <w:r w:rsidRPr="00A1400E">
                                    <w:rPr>
                                      <w:rFonts w:asciiTheme="minorHAnsi" w:hAnsi="Calibri" w:cstheme="minorBidi"/>
                                      <w:color w:val="000000" w:themeColor="text1"/>
                                    </w:rPr>
                                    <w:t xml:space="preserve">aspirate cannula and then flush slowly with 0.9% </w:t>
                                  </w:r>
                                  <w:r w:rsidR="009234C1" w:rsidRPr="00A1400E">
                                    <w:rPr>
                                      <w:rFonts w:asciiTheme="minorHAnsi" w:hAnsi="Calibri" w:cstheme="minorBidi"/>
                                      <w:color w:val="000000" w:themeColor="text1"/>
                                    </w:rPr>
                                    <w:t>s</w:t>
                                  </w:r>
                                  <w:r w:rsidRPr="00A1400E">
                                    <w:rPr>
                                      <w:rFonts w:asciiTheme="minorHAnsi" w:hAnsi="Calibri" w:cstheme="minorBidi"/>
                                      <w:color w:val="000000" w:themeColor="text1"/>
                                    </w:rPr>
                                    <w:t xml:space="preserve">odium </w:t>
                                  </w:r>
                                  <w:r w:rsidR="009234C1" w:rsidRPr="00A1400E">
                                    <w:rPr>
                                      <w:rFonts w:asciiTheme="minorHAnsi" w:hAnsi="Calibri" w:cstheme="minorBidi"/>
                                      <w:color w:val="000000" w:themeColor="text1"/>
                                    </w:rPr>
                                    <w:t>c</w:t>
                                  </w:r>
                                  <w:r w:rsidRPr="00A1400E">
                                    <w:rPr>
                                      <w:rFonts w:asciiTheme="minorHAnsi" w:hAnsi="Calibri" w:cstheme="minorBidi"/>
                                      <w:color w:val="000000" w:themeColor="text1"/>
                                    </w:rPr>
                                    <w:t>hloride.</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w14:anchorId="7D75AFED" id="Rectangle 10" o:spid="_x0000_s1033" style="position:absolute;margin-left:51.6pt;margin-top:8.75pt;width:505.4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" fillcolor="#bfbfbf [2412]" strokecolor="#1f4d78 [1604]" strokeweight="1pt">
                      <v:textbox>
                        <w:txbxContent>
                          <w:p w14:paraId="6D5F2955" w14:textId="640914C5" w:rsidR="003F5846" w:rsidRPr="00A1400E" w:rsidRDefault="003F5846" w:rsidP="003F5846">
                            <w:pPr>
                              <w:pStyle w:val="NormalWeb"/>
                              <w:spacing w:before="0" w:beforeAutospacing="0" w:after="0" w:afterAutospacing="0"/>
                              <w:rPr>
                                <w:color w:val="000000" w:themeColor="text1"/>
                              </w:rPr>
                            </w:pPr>
                            <w:r w:rsidRPr="00A1400E">
                              <w:rPr>
                                <w:rFonts w:asciiTheme="minorHAnsi" w:hAnsi="Calibri" w:cstheme="minorBidi"/>
                                <w:color w:val="000000" w:themeColor="text1"/>
                              </w:rPr>
                              <w:t>Do not flush the cannula. When discontinued,</w:t>
                            </w:r>
                            <w:r w:rsidR="009234C1" w:rsidRPr="00A1400E">
                              <w:rPr>
                                <w:rFonts w:asciiTheme="minorHAnsi" w:hAnsi="Calibri" w:cstheme="minorBidi"/>
                                <w:color w:val="000000" w:themeColor="text1"/>
                              </w:rPr>
                              <w:t xml:space="preserve"> disconnect the administration set, </w:t>
                            </w:r>
                            <w:r w:rsidRPr="00A1400E">
                              <w:rPr>
                                <w:rFonts w:asciiTheme="minorHAnsi" w:hAnsi="Calibri" w:cstheme="minorBidi"/>
                                <w:color w:val="000000" w:themeColor="text1"/>
                              </w:rPr>
                              <w:t xml:space="preserve">aspirate cannula and then flush slowly with 0.9% </w:t>
                            </w:r>
                            <w:r w:rsidR="009234C1" w:rsidRPr="00A1400E">
                              <w:rPr>
                                <w:rFonts w:asciiTheme="minorHAnsi" w:hAnsi="Calibri" w:cstheme="minorBidi"/>
                                <w:color w:val="000000" w:themeColor="text1"/>
                              </w:rPr>
                              <w:t>s</w:t>
                            </w:r>
                            <w:r w:rsidRPr="00A1400E">
                              <w:rPr>
                                <w:rFonts w:asciiTheme="minorHAnsi" w:hAnsi="Calibri" w:cstheme="minorBidi"/>
                                <w:color w:val="000000" w:themeColor="text1"/>
                              </w:rPr>
                              <w:t xml:space="preserve">odium </w:t>
                            </w:r>
                            <w:r w:rsidR="009234C1" w:rsidRPr="00A1400E">
                              <w:rPr>
                                <w:rFonts w:asciiTheme="minorHAnsi" w:hAnsi="Calibri" w:cstheme="minorBidi"/>
                                <w:color w:val="000000" w:themeColor="text1"/>
                              </w:rPr>
                              <w:t>c</w:t>
                            </w:r>
                            <w:r w:rsidRPr="00A1400E">
                              <w:rPr>
                                <w:rFonts w:asciiTheme="minorHAnsi" w:hAnsi="Calibri" w:cstheme="minorBidi"/>
                                <w:color w:val="000000" w:themeColor="text1"/>
                              </w:rPr>
                              <w:t>hloride.</w:t>
                            </w:r>
                          </w:p>
                        </w:txbxContent>
                      </v:textbox>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2240"/>
            </w:tblGrid>
            <w:tr w:rsidR="003F5846" w:rsidRPr="003F5846" w14:paraId="581094E9" w14:textId="77777777">
              <w:trPr>
                <w:trHeight w:val="288"/>
                <w:tblCellSpacing w:w="0" w:type="dxa"/>
              </w:trPr>
              <w:tc>
                <w:tcPr>
                  <w:tcW w:w="12240" w:type="dxa"/>
                  <w:tcBorders>
                    <w:top w:val="nil"/>
                    <w:left w:val="nil"/>
                    <w:bottom w:val="nil"/>
                    <w:right w:val="nil"/>
                  </w:tcBorders>
                  <w:shd w:val="clear" w:color="auto" w:fill="auto"/>
                  <w:noWrap/>
                  <w:vAlign w:val="bottom"/>
                  <w:hideMark/>
                </w:tcPr>
                <w:p w14:paraId="3C13A0E7" w14:textId="77777777" w:rsidR="003F5846" w:rsidRPr="003F5846" w:rsidRDefault="003F5846" w:rsidP="003F5846">
                  <w:pPr>
                    <w:rPr>
                      <w:rFonts w:ascii="Calibri" w:hAnsi="Calibri" w:cs="Calibri"/>
                      <w:color w:val="000000"/>
                      <w:sz w:val="22"/>
                      <w:szCs w:val="22"/>
                    </w:rPr>
                  </w:pPr>
                </w:p>
              </w:tc>
            </w:tr>
          </w:tbl>
          <w:p w14:paraId="0F2D8411" w14:textId="77777777" w:rsidR="003F5846" w:rsidRPr="003F5846" w:rsidRDefault="003F5846" w:rsidP="003F5846">
            <w:pPr>
              <w:rPr>
                <w:rFonts w:ascii="Calibri" w:hAnsi="Calibri" w:cs="Calibri"/>
                <w:color w:val="000000"/>
                <w:sz w:val="22"/>
                <w:szCs w:val="22"/>
              </w:rPr>
            </w:pPr>
          </w:p>
        </w:tc>
      </w:tr>
      <w:tr w:rsidR="003F5846" w:rsidRPr="003F5846" w14:paraId="404F4A0F" w14:textId="77777777" w:rsidTr="2AE53E1D">
        <w:trPr>
          <w:trHeight w:val="288"/>
        </w:trPr>
        <w:tc>
          <w:tcPr>
            <w:tcW w:w="12456" w:type="dxa"/>
            <w:tcBorders>
              <w:top w:val="nil"/>
              <w:left w:val="nil"/>
              <w:bottom w:val="nil"/>
              <w:right w:val="nil"/>
            </w:tcBorders>
            <w:shd w:val="clear" w:color="auto" w:fill="auto"/>
            <w:noWrap/>
            <w:vAlign w:val="bottom"/>
            <w:hideMark/>
          </w:tcPr>
          <w:p w14:paraId="34A1DAAF" w14:textId="77777777" w:rsidR="003F5846" w:rsidRPr="003F5846" w:rsidRDefault="003F5846" w:rsidP="003F5846">
            <w:pPr>
              <w:rPr>
                <w:sz w:val="20"/>
                <w:szCs w:val="20"/>
              </w:rPr>
            </w:pPr>
          </w:p>
        </w:tc>
      </w:tr>
      <w:tr w:rsidR="003F5846" w:rsidRPr="003F5846" w14:paraId="6B74F452" w14:textId="77777777" w:rsidTr="2AE53E1D">
        <w:trPr>
          <w:trHeight w:val="288"/>
        </w:trPr>
        <w:tc>
          <w:tcPr>
            <w:tcW w:w="12456" w:type="dxa"/>
            <w:tcBorders>
              <w:top w:val="nil"/>
              <w:left w:val="nil"/>
              <w:bottom w:val="nil"/>
              <w:right w:val="nil"/>
            </w:tcBorders>
            <w:shd w:val="clear" w:color="auto" w:fill="auto"/>
            <w:noWrap/>
            <w:vAlign w:val="bottom"/>
            <w:hideMark/>
          </w:tcPr>
          <w:p w14:paraId="3CD8FD29" w14:textId="77777777" w:rsidR="003F5846" w:rsidRPr="003F5846" w:rsidRDefault="003F5846" w:rsidP="003F5846">
            <w:pPr>
              <w:rPr>
                <w:sz w:val="20"/>
                <w:szCs w:val="20"/>
              </w:rPr>
            </w:pPr>
          </w:p>
        </w:tc>
      </w:tr>
      <w:tr w:rsidR="003F5846" w:rsidRPr="003F5846" w14:paraId="732DC943" w14:textId="77777777" w:rsidTr="2AE53E1D">
        <w:trPr>
          <w:trHeight w:val="288"/>
        </w:trPr>
        <w:tc>
          <w:tcPr>
            <w:tcW w:w="12456" w:type="dxa"/>
            <w:tcBorders>
              <w:top w:val="nil"/>
              <w:left w:val="nil"/>
              <w:right w:val="nil"/>
            </w:tcBorders>
            <w:shd w:val="clear" w:color="auto" w:fill="auto"/>
            <w:noWrap/>
            <w:vAlign w:val="bottom"/>
            <w:hideMark/>
          </w:tcPr>
          <w:p w14:paraId="00CDD33F" w14:textId="77777777" w:rsidR="003F5846" w:rsidRPr="003F5846" w:rsidRDefault="003F5846" w:rsidP="003F5846">
            <w:pPr>
              <w:rPr>
                <w:sz w:val="20"/>
                <w:szCs w:val="20"/>
              </w:rPr>
            </w:pPr>
          </w:p>
        </w:tc>
      </w:tr>
      <w:tr w:rsidR="003F5846" w:rsidRPr="003F5846" w14:paraId="0F9C587F" w14:textId="77777777" w:rsidTr="2AE53E1D">
        <w:trPr>
          <w:trHeight w:val="360"/>
        </w:trPr>
        <w:tc>
          <w:tcPr>
            <w:tcW w:w="12456" w:type="dxa"/>
            <w:tcBorders>
              <w:top w:val="nil"/>
              <w:left w:val="single" w:sz="4" w:space="0" w:color="auto"/>
              <w:bottom w:val="nil"/>
              <w:right w:val="nil"/>
            </w:tcBorders>
            <w:shd w:val="clear" w:color="auto" w:fill="auto"/>
            <w:noWrap/>
            <w:vAlign w:val="bottom"/>
            <w:hideMark/>
          </w:tcPr>
          <w:p w14:paraId="6E741EF8" w14:textId="77777777" w:rsidR="00E11318" w:rsidRDefault="00E11318" w:rsidP="003F5846">
            <w:pPr>
              <w:jc w:val="center"/>
              <w:rPr>
                <w:rFonts w:ascii="Calibri" w:hAnsi="Calibri" w:cs="Calibri"/>
                <w:b/>
                <w:bCs/>
                <w:color w:val="FF0000"/>
                <w:sz w:val="28"/>
                <w:szCs w:val="28"/>
              </w:rPr>
            </w:pPr>
          </w:p>
          <w:p w14:paraId="3E8F0414" w14:textId="77D4F9F7" w:rsidR="003F5846" w:rsidRPr="003F5846" w:rsidRDefault="003F5846" w:rsidP="00E11318">
            <w:pPr>
              <w:jc w:val="center"/>
              <w:rPr>
                <w:rFonts w:ascii="Calibri" w:hAnsi="Calibri" w:cs="Calibri"/>
                <w:b/>
                <w:bCs/>
                <w:color w:val="FF0000"/>
                <w:sz w:val="28"/>
                <w:szCs w:val="28"/>
              </w:rPr>
            </w:pPr>
            <w:r w:rsidRPr="003F5846">
              <w:rPr>
                <w:rFonts w:ascii="Calibri" w:hAnsi="Calibri" w:cs="Calibri"/>
                <w:b/>
                <w:bCs/>
                <w:color w:val="FF0000"/>
                <w:sz w:val="28"/>
                <w:szCs w:val="28"/>
              </w:rPr>
              <w:t>REMAIN VIGILENT AND REASSESS</w:t>
            </w:r>
          </w:p>
        </w:tc>
      </w:tr>
    </w:tbl>
    <w:p w14:paraId="7BFBC2D2" w14:textId="77777777" w:rsidR="00FA553C" w:rsidRDefault="00FA553C"/>
    <w:sectPr w:rsidR="00FA553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7E33F" w14:textId="77777777" w:rsidR="003F5846" w:rsidRDefault="003F5846" w:rsidP="003F5846">
      <w:r>
        <w:separator/>
      </w:r>
    </w:p>
  </w:endnote>
  <w:endnote w:type="continuationSeparator" w:id="0">
    <w:p w14:paraId="6F7C8CE4" w14:textId="77777777" w:rsidR="003F5846" w:rsidRDefault="003F5846" w:rsidP="003F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60E4" w14:textId="77777777" w:rsidR="004F3079" w:rsidRDefault="004F3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000" w:firstRow="0" w:lastRow="0" w:firstColumn="0" w:lastColumn="0" w:noHBand="0" w:noVBand="0"/>
    </w:tblPr>
    <w:tblGrid>
      <w:gridCol w:w="4261"/>
      <w:gridCol w:w="4261"/>
    </w:tblGrid>
    <w:tr w:rsidR="003F5846" w:rsidRPr="003F5846" w14:paraId="4F55C93E" w14:textId="77777777" w:rsidTr="2AE53E1D">
      <w:trPr>
        <w:jc w:val="center"/>
      </w:trPr>
      <w:tc>
        <w:tcPr>
          <w:tcW w:w="4261" w:type="dxa"/>
          <w:tcBorders>
            <w:top w:val="single" w:sz="18" w:space="0" w:color="auto"/>
          </w:tcBorders>
        </w:tcPr>
        <w:p w14:paraId="5438EFB2" w14:textId="1943AD95" w:rsidR="003F5846" w:rsidRPr="003F5846" w:rsidRDefault="5D538C64" w:rsidP="003F5846">
          <w:pPr>
            <w:tabs>
              <w:tab w:val="center" w:pos="4153"/>
              <w:tab w:val="right" w:pos="8306"/>
            </w:tabs>
            <w:rPr>
              <w:rFonts w:ascii="Verdana" w:hAnsi="Verdana"/>
              <w:sz w:val="18"/>
              <w:szCs w:val="18"/>
            </w:rPr>
          </w:pPr>
          <w:r w:rsidRPr="5D538C64">
            <w:rPr>
              <w:rFonts w:ascii="Verdana" w:hAnsi="Verdana"/>
              <w:sz w:val="18"/>
              <w:szCs w:val="18"/>
            </w:rPr>
            <w:t>Status: Issue 2</w:t>
          </w:r>
        </w:p>
      </w:tc>
      <w:tc>
        <w:tcPr>
          <w:tcW w:w="4261" w:type="dxa"/>
          <w:tcBorders>
            <w:top w:val="single" w:sz="18" w:space="0" w:color="auto"/>
          </w:tcBorders>
        </w:tcPr>
        <w:p w14:paraId="27505190" w14:textId="27BFA68E" w:rsidR="003F5846" w:rsidRPr="003F5846" w:rsidRDefault="2AE53E1D" w:rsidP="2AE53E1D">
          <w:pPr>
            <w:tabs>
              <w:tab w:val="center" w:pos="4153"/>
              <w:tab w:val="right" w:pos="8306"/>
            </w:tabs>
            <w:jc w:val="right"/>
            <w:rPr>
              <w:rFonts w:ascii="Verdana" w:hAnsi="Verdana"/>
              <w:sz w:val="16"/>
              <w:szCs w:val="16"/>
            </w:rPr>
          </w:pPr>
          <w:r w:rsidRPr="2AE53E1D">
            <w:rPr>
              <w:rFonts w:ascii="Verdana" w:hAnsi="Verdana"/>
              <w:sz w:val="16"/>
              <w:szCs w:val="16"/>
            </w:rPr>
            <w:t>Issue date: 03/05</w:t>
          </w:r>
          <w:r w:rsidRPr="2AE53E1D">
            <w:rPr>
              <w:rFonts w:ascii="Arial" w:hAnsi="Arial"/>
              <w:sz w:val="16"/>
              <w:szCs w:val="16"/>
            </w:rPr>
            <w:t>/2024</w:t>
          </w:r>
          <w:r w:rsidRPr="2AE53E1D">
            <w:rPr>
              <w:rFonts w:ascii="Verdana" w:hAnsi="Verdana"/>
              <w:sz w:val="16"/>
              <w:szCs w:val="16"/>
            </w:rPr>
            <w:t xml:space="preserve"> </w:t>
          </w:r>
        </w:p>
      </w:tc>
    </w:tr>
    <w:tr w:rsidR="003F5846" w:rsidRPr="003F5846" w14:paraId="60CFD959" w14:textId="77777777" w:rsidTr="2AE53E1D">
      <w:trPr>
        <w:jc w:val="center"/>
      </w:trPr>
      <w:tc>
        <w:tcPr>
          <w:tcW w:w="4261" w:type="dxa"/>
        </w:tcPr>
        <w:p w14:paraId="291637C0" w14:textId="77777777" w:rsidR="003E30AE" w:rsidRDefault="003E30AE" w:rsidP="004F3079">
          <w:pPr>
            <w:tabs>
              <w:tab w:val="center" w:pos="4153"/>
              <w:tab w:val="right" w:pos="8306"/>
            </w:tabs>
            <w:rPr>
              <w:rFonts w:ascii="Verdana" w:hAnsi="Verdana"/>
              <w:sz w:val="18"/>
              <w:szCs w:val="18"/>
            </w:rPr>
          </w:pPr>
          <w:r>
            <w:rPr>
              <w:rFonts w:ascii="Verdana" w:hAnsi="Verdana"/>
              <w:sz w:val="18"/>
              <w:szCs w:val="18"/>
            </w:rPr>
            <w:t>Produced: Lis Welton(Paediatric Practice Educator)</w:t>
          </w:r>
        </w:p>
        <w:p w14:paraId="54658DA0" w14:textId="66A73355" w:rsidR="003F5846" w:rsidRPr="003F5846" w:rsidRDefault="2AE53E1D" w:rsidP="004F3079">
          <w:pPr>
            <w:tabs>
              <w:tab w:val="center" w:pos="4153"/>
              <w:tab w:val="right" w:pos="8306"/>
            </w:tabs>
            <w:rPr>
              <w:rFonts w:ascii="Verdana" w:hAnsi="Verdana"/>
              <w:sz w:val="18"/>
              <w:szCs w:val="18"/>
            </w:rPr>
          </w:pPr>
          <w:r w:rsidRPr="2AE53E1D">
            <w:rPr>
              <w:rFonts w:ascii="Verdana" w:hAnsi="Verdana"/>
              <w:sz w:val="18"/>
              <w:szCs w:val="18"/>
            </w:rPr>
            <w:t xml:space="preserve">Approved by:Jayne Eller (Divisional  Pharmacist F&amp;T) </w:t>
          </w:r>
        </w:p>
      </w:tc>
      <w:tc>
        <w:tcPr>
          <w:tcW w:w="4261" w:type="dxa"/>
        </w:tcPr>
        <w:p w14:paraId="56F71AE6" w14:textId="173A695E" w:rsidR="003F5846" w:rsidRPr="003F5846" w:rsidRDefault="2AE53E1D" w:rsidP="2AE53E1D">
          <w:pPr>
            <w:tabs>
              <w:tab w:val="center" w:pos="4153"/>
              <w:tab w:val="right" w:pos="8306"/>
            </w:tabs>
            <w:jc w:val="right"/>
            <w:rPr>
              <w:rFonts w:ascii="Verdana" w:hAnsi="Verdana"/>
              <w:sz w:val="16"/>
              <w:szCs w:val="16"/>
            </w:rPr>
          </w:pPr>
          <w:r w:rsidRPr="2AE53E1D">
            <w:rPr>
              <w:rFonts w:ascii="Verdana" w:hAnsi="Verdana"/>
              <w:sz w:val="16"/>
              <w:szCs w:val="16"/>
            </w:rPr>
            <w:t xml:space="preserve">Review by date: </w:t>
          </w:r>
          <w:r w:rsidRPr="2AE53E1D">
            <w:rPr>
              <w:rFonts w:ascii="Arial" w:hAnsi="Arial"/>
              <w:sz w:val="16"/>
              <w:szCs w:val="16"/>
            </w:rPr>
            <w:t>03/05/2027</w:t>
          </w:r>
          <w:r w:rsidRPr="2AE53E1D">
            <w:rPr>
              <w:rFonts w:ascii="Verdana" w:hAnsi="Verdana"/>
              <w:sz w:val="16"/>
              <w:szCs w:val="16"/>
            </w:rPr>
            <w:t xml:space="preserve">  </w:t>
          </w:r>
        </w:p>
      </w:tc>
    </w:tr>
    <w:tr w:rsidR="003F5846" w:rsidRPr="003F5846" w14:paraId="1979BFFC" w14:textId="77777777" w:rsidTr="2AE53E1D">
      <w:trPr>
        <w:jc w:val="center"/>
      </w:trPr>
      <w:tc>
        <w:tcPr>
          <w:tcW w:w="4261" w:type="dxa"/>
        </w:tcPr>
        <w:p w14:paraId="20D20579" w14:textId="77777777" w:rsidR="003F5846" w:rsidRPr="003F5846" w:rsidRDefault="003F5846" w:rsidP="003F5846">
          <w:pPr>
            <w:tabs>
              <w:tab w:val="center" w:pos="4153"/>
              <w:tab w:val="right" w:pos="8306"/>
            </w:tabs>
            <w:rPr>
              <w:rFonts w:ascii="Verdana" w:hAnsi="Verdana"/>
              <w:sz w:val="18"/>
              <w:szCs w:val="18"/>
            </w:rPr>
          </w:pPr>
          <w:r w:rsidRPr="003F5846">
            <w:rPr>
              <w:rFonts w:ascii="Verdana" w:hAnsi="Verdana"/>
              <w:sz w:val="18"/>
              <w:szCs w:val="18"/>
            </w:rPr>
            <w:t xml:space="preserve">Owner: </w:t>
          </w:r>
          <w:r>
            <w:rPr>
              <w:rFonts w:ascii="Verdana" w:hAnsi="Verdana"/>
              <w:sz w:val="18"/>
              <w:szCs w:val="18"/>
            </w:rPr>
            <w:t>Family and Therapies</w:t>
          </w:r>
        </w:p>
      </w:tc>
      <w:tc>
        <w:tcPr>
          <w:tcW w:w="4261" w:type="dxa"/>
        </w:tcPr>
        <w:p w14:paraId="3428BA24" w14:textId="77777777" w:rsidR="003F5846" w:rsidRPr="003F5846" w:rsidRDefault="003F5846" w:rsidP="004F3079">
          <w:pPr>
            <w:tabs>
              <w:tab w:val="center" w:pos="4153"/>
              <w:tab w:val="right" w:pos="8306"/>
            </w:tabs>
            <w:jc w:val="center"/>
            <w:rPr>
              <w:rFonts w:ascii="Verdana" w:hAnsi="Verdana"/>
              <w:sz w:val="18"/>
              <w:szCs w:val="18"/>
            </w:rPr>
          </w:pPr>
          <w:r w:rsidRPr="003F5846">
            <w:rPr>
              <w:rFonts w:ascii="Verdana" w:hAnsi="Verdana"/>
              <w:sz w:val="18"/>
              <w:szCs w:val="18"/>
            </w:rPr>
            <w:t xml:space="preserve">Policy Number: </w:t>
          </w:r>
        </w:p>
      </w:tc>
    </w:tr>
  </w:tbl>
  <w:p w14:paraId="6EC6F645" w14:textId="77777777" w:rsidR="003F5846" w:rsidRPr="003F5846" w:rsidRDefault="003F5846" w:rsidP="003F5846">
    <w:pPr>
      <w:tabs>
        <w:tab w:val="center" w:pos="4153"/>
        <w:tab w:val="right" w:pos="8306"/>
      </w:tabs>
      <w:rPr>
        <w:rFonts w:ascii="Arial" w:hAnsi="Arial"/>
        <w:szCs w:val="20"/>
      </w:rPr>
    </w:pPr>
  </w:p>
  <w:p w14:paraId="61E29918" w14:textId="77777777" w:rsidR="003F5846" w:rsidRDefault="003F58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90C7D" w14:textId="77777777" w:rsidR="004F3079" w:rsidRDefault="004F3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331D8" w14:textId="77777777" w:rsidR="003F5846" w:rsidRDefault="003F5846" w:rsidP="003F5846">
      <w:r>
        <w:separator/>
      </w:r>
    </w:p>
  </w:footnote>
  <w:footnote w:type="continuationSeparator" w:id="0">
    <w:p w14:paraId="7F723529" w14:textId="77777777" w:rsidR="003F5846" w:rsidRDefault="003F5846" w:rsidP="003F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B142D" w14:textId="77777777" w:rsidR="004F3079" w:rsidRDefault="004F3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4F561" w14:textId="77777777" w:rsidR="004F3079" w:rsidRDefault="004F3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B2A08" w14:textId="77777777" w:rsidR="004F3079" w:rsidRDefault="004F3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46"/>
    <w:rsid w:val="00050FC0"/>
    <w:rsid w:val="00324326"/>
    <w:rsid w:val="003E30AE"/>
    <w:rsid w:val="003F5846"/>
    <w:rsid w:val="004F3079"/>
    <w:rsid w:val="00517F29"/>
    <w:rsid w:val="00691A47"/>
    <w:rsid w:val="008E2309"/>
    <w:rsid w:val="00917E86"/>
    <w:rsid w:val="009234C1"/>
    <w:rsid w:val="00A1400E"/>
    <w:rsid w:val="00D45E41"/>
    <w:rsid w:val="00E11318"/>
    <w:rsid w:val="00FA553C"/>
    <w:rsid w:val="00FA74F3"/>
    <w:rsid w:val="07080B48"/>
    <w:rsid w:val="0C8B775F"/>
    <w:rsid w:val="2AE53E1D"/>
    <w:rsid w:val="5D538C64"/>
    <w:rsid w:val="66E14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892C"/>
  <w15:chartTrackingRefBased/>
  <w15:docId w15:val="{EA2E2B79-3BC2-467A-8F10-BBF29718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84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Heading1">
    <w:name w:val="Title Page Heading 1"/>
    <w:basedOn w:val="Normal"/>
    <w:rsid w:val="003F5846"/>
    <w:pPr>
      <w:spacing w:before="720"/>
      <w:jc w:val="center"/>
    </w:pPr>
    <w:rPr>
      <w:rFonts w:ascii="Arial" w:hAnsi="Arial"/>
      <w:b/>
      <w:sz w:val="32"/>
      <w:szCs w:val="20"/>
    </w:rPr>
  </w:style>
  <w:style w:type="paragraph" w:customStyle="1" w:styleId="TitlePageHeading2">
    <w:name w:val="Title Page Heading 2"/>
    <w:basedOn w:val="Normal"/>
    <w:rsid w:val="003F5846"/>
    <w:pPr>
      <w:spacing w:before="720"/>
      <w:jc w:val="center"/>
    </w:pPr>
    <w:rPr>
      <w:rFonts w:ascii="Arial" w:hAnsi="Arial"/>
      <w:b/>
      <w:sz w:val="56"/>
      <w:szCs w:val="20"/>
    </w:rPr>
  </w:style>
  <w:style w:type="paragraph" w:styleId="Header">
    <w:name w:val="header"/>
    <w:basedOn w:val="Normal"/>
    <w:link w:val="HeaderChar"/>
    <w:uiPriority w:val="99"/>
    <w:unhideWhenUsed/>
    <w:rsid w:val="003F5846"/>
    <w:pPr>
      <w:tabs>
        <w:tab w:val="center" w:pos="4513"/>
        <w:tab w:val="right" w:pos="9026"/>
      </w:tabs>
    </w:pPr>
  </w:style>
  <w:style w:type="character" w:customStyle="1" w:styleId="HeaderChar">
    <w:name w:val="Header Char"/>
    <w:basedOn w:val="DefaultParagraphFont"/>
    <w:link w:val="Header"/>
    <w:uiPriority w:val="99"/>
    <w:rsid w:val="003F584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F5846"/>
    <w:pPr>
      <w:tabs>
        <w:tab w:val="center" w:pos="4513"/>
        <w:tab w:val="right" w:pos="9026"/>
      </w:tabs>
    </w:pPr>
  </w:style>
  <w:style w:type="character" w:customStyle="1" w:styleId="FooterChar">
    <w:name w:val="Footer Char"/>
    <w:basedOn w:val="DefaultParagraphFont"/>
    <w:link w:val="Footer"/>
    <w:uiPriority w:val="99"/>
    <w:rsid w:val="003F5846"/>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F5846"/>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5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4480DD28E28D48BA0DCAAE9381AA60" ma:contentTypeVersion="11" ma:contentTypeDescription="Create a new document." ma:contentTypeScope="" ma:versionID="f42b1c9643a3adeb3c176efdea04e390">
  <xsd:schema xmlns:xsd="http://www.w3.org/2001/XMLSchema" xmlns:xs="http://www.w3.org/2001/XMLSchema" xmlns:p="http://schemas.microsoft.com/office/2006/metadata/properties" xmlns:ns3="137ca15d-9ca5-4969-9050-6a8af13b1758" xmlns:ns4="14f886ef-4092-4ed8-a31e-891c76461312" targetNamespace="http://schemas.microsoft.com/office/2006/metadata/properties" ma:root="true" ma:fieldsID="c9ce7de2b95739c2f1c2aa31bad8ea00" ns3:_="" ns4:_="">
    <xsd:import namespace="137ca15d-9ca5-4969-9050-6a8af13b1758"/>
    <xsd:import namespace="14f886ef-4092-4ed8-a31e-891c764613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ca15d-9ca5-4969-9050-6a8af13b1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886ef-4092-4ed8-a31e-891c764613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15F66-6315-4E10-B26C-F419282C6CD4}">
  <ds:schemaRefs>
    <ds:schemaRef ds:uri="http://schemas.microsoft.com/sharepoint/v3/contenttype/forms"/>
  </ds:schemaRefs>
</ds:datastoreItem>
</file>

<file path=customXml/itemProps2.xml><?xml version="1.0" encoding="utf-8"?>
<ds:datastoreItem xmlns:ds="http://schemas.openxmlformats.org/officeDocument/2006/customXml" ds:itemID="{7EEA1AB4-5010-4426-9318-8361DC9AA0BE}">
  <ds:schemaRefs>
    <ds:schemaRef ds:uri="14f886ef-4092-4ed8-a31e-891c76461312"/>
    <ds:schemaRef ds:uri="137ca15d-9ca5-4969-9050-6a8af13b1758"/>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3858327-34EB-4C23-8A52-668CDC76B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ca15d-9ca5-4969-9050-6a8af13b1758"/>
    <ds:schemaRef ds:uri="14f886ef-4092-4ed8-a31e-891c76461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491</Characters>
  <Application>Microsoft Office Word</Application>
  <DocSecurity>0</DocSecurity>
  <Lines>4</Lines>
  <Paragraphs>1</Paragraphs>
  <ScaleCrop>false</ScaleCrop>
  <Company>Aneurin Bevan University Health Board</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Welton (Aneurin Bevan UHB - Paediatrics)</dc:creator>
  <cp:keywords/>
  <dc:description/>
  <cp:lastModifiedBy>Marion Schmidt (Aneurin Bevan UHB - Paediatrics)</cp:lastModifiedBy>
  <cp:revision>2</cp:revision>
  <dcterms:created xsi:type="dcterms:W3CDTF">2024-05-30T09:58:00Z</dcterms:created>
  <dcterms:modified xsi:type="dcterms:W3CDTF">2024-05-30T09:58:00Z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0x010100804480DD28E28D48BA0DCAAE9381AA60</vt:lpwstr>
  </property>
</Properties>
</file>